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>(b. 1970), Doctor of Agricultural Sciences, Candidate of Geographical Sciences, Professor, Head of the Department of Ecology and Nature Management of the Southern Federal University.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 xml:space="preserve">The main directions of scientific work: assessment and rationing of anthropogenic impact on terrestrial ecosystems; ecology, nature management, nature conservation, </w:t>
      </w:r>
      <w:proofErr w:type="spellStart"/>
      <w:r w:rsidRPr="00896985">
        <w:rPr>
          <w:lang w:val="en-US"/>
        </w:rPr>
        <w:t>ecobiotechnology</w:t>
      </w:r>
      <w:proofErr w:type="spellEnd"/>
      <w:r w:rsidRPr="00896985">
        <w:rPr>
          <w:lang w:val="en-US"/>
        </w:rPr>
        <w:t>, chemical pollution of soils, soil biology, ecological functions of soils, ecosystem sustainability, rationing, forecasting.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>Head of the leading scientific school of the Russian Federation "Soil Ecology" (grants from the President of the Russian Federation from 2010 to the present).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>Member of the Presidium of the Higher Attestation Commission of the Russian Federation.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>Chairman of the Dissertation Council SFU03.01 in the specialties 03.02.08 - ecology (biological sciences) and 03.02.13 - soil science (biological sciences).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 xml:space="preserve">Head of the UNESCO Center for </w:t>
      </w:r>
      <w:proofErr w:type="spellStart"/>
      <w:r w:rsidRPr="00896985">
        <w:rPr>
          <w:lang w:val="en-US"/>
        </w:rPr>
        <w:t>Ecotechnology</w:t>
      </w:r>
      <w:proofErr w:type="spellEnd"/>
      <w:r w:rsidRPr="00896985">
        <w:rPr>
          <w:lang w:val="en-US"/>
        </w:rPr>
        <w:t>.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>Expert RAS, FRENTS, STP.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>Member of the Central Council of the Society of Soil Scientists.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>Head of the enlarged scientific direction of SFU "Problems and prospects for the development of the Azov-Black Sea basin."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>Organizer of the V All-Russian Congress of the Society of Soil Scientists, 10 international scientific conferences.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>Head of more than 50 scientific grants and state contracts.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 xml:space="preserve">Awarded the Medal of the Society of Soil Scientists named after V.V. </w:t>
      </w:r>
      <w:proofErr w:type="spellStart"/>
      <w:r w:rsidRPr="00896985">
        <w:rPr>
          <w:lang w:val="en-US"/>
        </w:rPr>
        <w:t>Dokuchaev</w:t>
      </w:r>
      <w:proofErr w:type="spellEnd"/>
      <w:r w:rsidRPr="00896985">
        <w:rPr>
          <w:lang w:val="en-US"/>
        </w:rPr>
        <w:t xml:space="preserve"> and honorary diploma of the Ministry of Education and Science of Russia.</w:t>
      </w:r>
    </w:p>
    <w:p w:rsidR="00896985" w:rsidRPr="00896985" w:rsidRDefault="00896985" w:rsidP="00896985">
      <w:pPr>
        <w:rPr>
          <w:lang w:val="en-US"/>
        </w:rPr>
      </w:pPr>
      <w:r w:rsidRPr="00896985">
        <w:rPr>
          <w:lang w:val="en-US"/>
        </w:rPr>
        <w:t>Author of more than 1000 publications, including 50 monographs, 20 textbooks with the stamp of the Ministry of Education and Science of the Russian Federation, 100 teaching and educational aids.</w:t>
      </w:r>
    </w:p>
    <w:p w:rsidR="00F377AA" w:rsidRPr="00896985" w:rsidRDefault="00896985" w:rsidP="00896985">
      <w:bookmarkStart w:id="0" w:name="_GoBack"/>
      <w:bookmarkEnd w:id="0"/>
      <w:proofErr w:type="spellStart"/>
      <w:r>
        <w:t>Prepared</w:t>
      </w:r>
      <w:proofErr w:type="spellEnd"/>
      <w:r>
        <w:t xml:space="preserve"> 19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.</w:t>
      </w:r>
    </w:p>
    <w:sectPr w:rsidR="00F377AA" w:rsidRPr="008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D3"/>
    <w:rsid w:val="00451BD3"/>
    <w:rsid w:val="00896985"/>
    <w:rsid w:val="00F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1D0D-9C43-4B12-839F-8904EB5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2020-01-31T22:43:00Z</dcterms:created>
  <dcterms:modified xsi:type="dcterms:W3CDTF">2020-01-31T22:49:00Z</dcterms:modified>
</cp:coreProperties>
</file>