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61B6" w14:textId="77777777" w:rsidR="00451B6E" w:rsidRPr="00A6421F" w:rsidRDefault="00451B6E" w:rsidP="00451B6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Раджатсинг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Калусулингам</w:t>
      </w:r>
      <w:proofErr w:type="spellEnd"/>
    </w:p>
    <w:p w14:paraId="6CDE4919" w14:textId="77777777" w:rsidR="00451B6E" w:rsidRPr="00D82843" w:rsidRDefault="00451B6E" w:rsidP="00451B6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284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u-RU" w:eastAsia="ru-RU" w:bidi="ar-SA"/>
        </w:rPr>
        <w:drawing>
          <wp:inline distT="0" distB="0" distL="0" distR="0" wp14:anchorId="14E16506" wp14:editId="25ED5346">
            <wp:extent cx="1828165" cy="2169108"/>
            <wp:effectExtent l="0" t="0" r="635" b="3175"/>
            <wp:docPr id="2" name="Picture 1" descr="D:\Rajathsing K\Photo of day\rajathsing-08-11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jathsing K\Photo of day\rajathsing-08-11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1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36F3" w14:textId="77777777" w:rsidR="00451B6E" w:rsidRPr="00A6421F" w:rsidRDefault="00451B6E" w:rsidP="00451B6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Институт нанотехнологий, электроники и приборостроения</w:t>
      </w:r>
    </w:p>
    <w:p w14:paraId="77F3CD49" w14:textId="77777777" w:rsidR="00451B6E" w:rsidRPr="00A6421F" w:rsidRDefault="00451B6E" w:rsidP="00451B6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</w:t>
      </w:r>
    </w:p>
    <w:p w14:paraId="5F174E85" w14:textId="77777777" w:rsidR="00451B6E" w:rsidRPr="00D82843" w:rsidRDefault="00451B6E" w:rsidP="00451B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6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rajathsingk@sfedu.ru</w:t>
        </w:r>
      </w:hyperlink>
      <w:r w:rsidRPr="00D82843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rajathsingk@gmail.com</w:t>
        </w:r>
      </w:hyperlink>
    </w:p>
    <w:p w14:paraId="1C2C3ED4" w14:textId="77777777" w:rsidR="00451B6E" w:rsidRPr="00451B6E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51B6E">
        <w:rPr>
          <w:rFonts w:ascii="Times New Roman" w:hAnsi="Times New Roman" w:cs="Times New Roman"/>
          <w:sz w:val="24"/>
          <w:szCs w:val="24"/>
          <w:lang w:val="ru-RU"/>
        </w:rPr>
        <w:t>: +7 9616593597; +91 9500438650; +91 9913063869</w:t>
      </w:r>
    </w:p>
    <w:p w14:paraId="6872FDD1" w14:textId="77777777" w:rsidR="00451B6E" w:rsidRPr="00451B6E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801A9D" w14:textId="77777777" w:rsidR="00451B6E" w:rsidRPr="00F26AC1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Раджатсинг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Калусулингам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в 2021 году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была присвоена степень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в Академии научных и инновационных исследований (</w:t>
      </w:r>
      <w:proofErr w:type="spellStart"/>
      <w:r w:rsidRPr="00F26AC1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26AC1">
        <w:rPr>
          <w:rFonts w:ascii="Times New Roman" w:hAnsi="Times New Roman" w:cs="Times New Roman"/>
          <w:sz w:val="24"/>
          <w:szCs w:val="24"/>
        </w:rPr>
        <w:t>CSIR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- Центральный научно-исследовательский институт соли и морских химических веществ (</w:t>
      </w:r>
      <w:r w:rsidRPr="00F26AC1">
        <w:rPr>
          <w:rFonts w:ascii="Times New Roman" w:hAnsi="Times New Roman" w:cs="Times New Roman"/>
          <w:sz w:val="24"/>
          <w:szCs w:val="24"/>
        </w:rPr>
        <w:t>CSIR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26AC1">
        <w:rPr>
          <w:rFonts w:ascii="Times New Roman" w:hAnsi="Times New Roman" w:cs="Times New Roman"/>
          <w:sz w:val="24"/>
          <w:szCs w:val="24"/>
        </w:rPr>
        <w:t>CSMCRI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Бхавнагар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>, Гуджарат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Индия.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диссертационной работы 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“Слоисты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двойн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гидроксид-полимерны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нанокомпозит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>: многофункциональные материалы для различных применений”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Раджатсинг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Калусулингам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аботал под руководством профессора д-р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Каннана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Шринивасана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Область исследований заключается в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синте</w:t>
      </w:r>
      <w:r>
        <w:rPr>
          <w:rFonts w:ascii="Times New Roman" w:hAnsi="Times New Roman" w:cs="Times New Roman"/>
          <w:sz w:val="24"/>
          <w:szCs w:val="24"/>
          <w:lang w:val="ru-RU"/>
        </w:rPr>
        <w:t>зе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слоистых материалов,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супергидрофобных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материалов, огнестойких материалов, материалов, защищающих от ультрафиолетового излучения, тонкопленочных композитов, материалов из биомассы, наноматериалов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исследовании 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их характеристик.</w:t>
      </w:r>
    </w:p>
    <w:p w14:paraId="3389AACA" w14:textId="77777777" w:rsidR="00451B6E" w:rsidRPr="00D82843" w:rsidRDefault="00000000" w:rsidP="00451B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1B6E" w:rsidRPr="00D82843">
          <w:rPr>
            <w:rStyle w:val="a3"/>
            <w:rFonts w:ascii="Times New Roman" w:hAnsi="Times New Roman" w:cs="Times New Roman"/>
            <w:sz w:val="24"/>
            <w:szCs w:val="24"/>
          </w:rPr>
          <w:t>Google scholar link</w:t>
        </w:r>
      </w:hyperlink>
    </w:p>
    <w:p w14:paraId="4369D23C" w14:textId="77777777" w:rsidR="00451B6E" w:rsidRPr="00D82843" w:rsidRDefault="00000000" w:rsidP="00451B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1B6E" w:rsidRPr="00D82843">
          <w:rPr>
            <w:rStyle w:val="a3"/>
            <w:rFonts w:ascii="Times New Roman" w:hAnsi="Times New Roman" w:cs="Times New Roman"/>
            <w:sz w:val="24"/>
            <w:szCs w:val="24"/>
          </w:rPr>
          <w:t>Research gate link</w:t>
        </w:r>
      </w:hyperlink>
    </w:p>
    <w:p w14:paraId="4DB3333E" w14:textId="77777777" w:rsidR="00451B6E" w:rsidRPr="00451B6E" w:rsidRDefault="00000000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451B6E">
          <w:rPr>
            <w:rStyle w:val="a3"/>
            <w:rFonts w:ascii="Times New Roman" w:hAnsi="Times New Roman" w:cs="Times New Roman"/>
            <w:sz w:val="24"/>
            <w:szCs w:val="24"/>
          </w:rPr>
          <w:t>Orchid</w:t>
        </w:r>
        <w:r w:rsidR="00451B6E" w:rsidRPr="00451B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451B6E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="00451B6E" w:rsidRPr="00451B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 0000-0003-2113-9709</w:t>
        </w:r>
      </w:hyperlink>
    </w:p>
    <w:p w14:paraId="6EC1BD7E" w14:textId="77777777" w:rsidR="00451B6E" w:rsidRPr="00451B6E" w:rsidRDefault="00000000" w:rsidP="00451B6E">
      <w:pPr>
        <w:spacing w:before="120" w:after="120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451B6E" w:rsidRPr="00D82843">
          <w:rPr>
            <w:rStyle w:val="a3"/>
            <w:rFonts w:ascii="Times New Roman" w:hAnsi="Times New Roman" w:cs="Times New Roman"/>
            <w:sz w:val="24"/>
            <w:szCs w:val="24"/>
          </w:rPr>
          <w:t>Curriculum</w:t>
        </w:r>
        <w:r w:rsidR="00451B6E" w:rsidRPr="00451B6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451B6E" w:rsidRPr="00D82843">
          <w:rPr>
            <w:rStyle w:val="a3"/>
            <w:rFonts w:ascii="Times New Roman" w:hAnsi="Times New Roman" w:cs="Times New Roman"/>
            <w:sz w:val="24"/>
            <w:szCs w:val="24"/>
          </w:rPr>
          <w:t>vitae</w:t>
        </w:r>
      </w:hyperlink>
    </w:p>
    <w:p w14:paraId="56506080" w14:textId="77777777" w:rsidR="00B403FB" w:rsidRPr="00451B6E" w:rsidRDefault="00B403FB" w:rsidP="00B403FB">
      <w:pPr>
        <w:tabs>
          <w:tab w:val="left" w:pos="0"/>
          <w:tab w:val="left" w:pos="2242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A026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Research</w:t>
      </w:r>
      <w:r w:rsidRPr="00451B6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A026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Activity</w:t>
      </w:r>
    </w:p>
    <w:p w14:paraId="6492F18E" w14:textId="16623EF4" w:rsidR="00B403FB" w:rsidRPr="00A6421F" w:rsidRDefault="00B403FB" w:rsidP="00B403F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Разработка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исследование</w:t>
      </w:r>
      <w:r w:rsidRPr="00A6421F">
        <w:rPr>
          <w:rFonts w:ascii="Times New Roman" w:hAnsi="Times New Roman" w:cs="Times New Roman"/>
          <w:lang w:val="ru-RU"/>
        </w:rPr>
        <w:t xml:space="preserve"> слоисты</w:t>
      </w:r>
      <w:r>
        <w:rPr>
          <w:rFonts w:ascii="Times New Roman" w:hAnsi="Times New Roman" w:cs="Times New Roman"/>
          <w:lang w:val="ru-RU"/>
        </w:rPr>
        <w:t>х</w:t>
      </w:r>
      <w:r w:rsidRPr="00A6421F">
        <w:rPr>
          <w:rFonts w:ascii="Times New Roman" w:hAnsi="Times New Roman" w:cs="Times New Roman"/>
          <w:lang w:val="ru-RU"/>
        </w:rPr>
        <w:t xml:space="preserve"> двойны</w:t>
      </w:r>
      <w:r>
        <w:rPr>
          <w:rFonts w:ascii="Times New Roman" w:hAnsi="Times New Roman" w:cs="Times New Roman"/>
          <w:lang w:val="ru-RU"/>
        </w:rPr>
        <w:t>х</w:t>
      </w:r>
      <w:r w:rsidRPr="00A6421F">
        <w:rPr>
          <w:rFonts w:ascii="Times New Roman" w:hAnsi="Times New Roman" w:cs="Times New Roman"/>
          <w:lang w:val="ru-RU"/>
        </w:rPr>
        <w:t xml:space="preserve"> гидроксид</w:t>
      </w:r>
      <w:r>
        <w:rPr>
          <w:rFonts w:ascii="Times New Roman" w:hAnsi="Times New Roman" w:cs="Times New Roman"/>
          <w:lang w:val="ru-RU"/>
        </w:rPr>
        <w:t>ов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композитов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основе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целей энергетики</w:t>
      </w:r>
      <w:r w:rsidRPr="00A6421F">
        <w:rPr>
          <w:rFonts w:ascii="Times New Roman" w:hAnsi="Times New Roman" w:cs="Times New Roman"/>
          <w:lang w:val="ru-RU"/>
        </w:rPr>
        <w:t xml:space="preserve"> </w:t>
      </w:r>
    </w:p>
    <w:p w14:paraId="198F812A" w14:textId="75A64327" w:rsidR="00451B6E" w:rsidRPr="00451B6E" w:rsidRDefault="00451B6E" w:rsidP="00451B6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B6E">
        <w:rPr>
          <w:rStyle w:val="a5"/>
          <w:shd w:val="clear" w:color="auto" w:fill="FFFFFF"/>
          <w:lang w:val="ru-RU"/>
        </w:rPr>
        <w:t>Образование</w:t>
      </w:r>
      <w:r w:rsidRPr="00451B6E">
        <w:rPr>
          <w:rStyle w:val="a5"/>
          <w:color w:val="333333"/>
          <w:shd w:val="clear" w:color="auto" w:fill="FFFFFF"/>
          <w:lang w:val="ru-RU"/>
        </w:rPr>
        <w:t xml:space="preserve"> </w:t>
      </w:r>
    </w:p>
    <w:p w14:paraId="315ADB6F" w14:textId="77777777" w:rsidR="00451B6E" w:rsidRPr="004101AD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Доктор философии в области химических наук, Академия научных и инновационных исследований (</w:t>
      </w:r>
      <w:proofErr w:type="spellStart"/>
      <w:r w:rsidRPr="004101AD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-Центральный научно-исследовательский институт соли и морских химических веществ (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01AD">
        <w:rPr>
          <w:rFonts w:ascii="Times New Roman" w:hAnsi="Times New Roman" w:cs="Times New Roman"/>
          <w:sz w:val="24"/>
          <w:szCs w:val="24"/>
        </w:rPr>
        <w:t>CSMCRI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Бхавнагар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Гуджарат, Индия. “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Слоисты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двойн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гидроксид-полимерны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нанокомпозит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>: многофункциональные материалы для различных применений”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2021.</w:t>
      </w:r>
    </w:p>
    <w:p w14:paraId="05A10D7D" w14:textId="77777777" w:rsidR="00451B6E" w:rsidRPr="004101AD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Магистр химических наук, Колледж Шри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Парамакальяни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Университет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Манонманиам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Сундаранар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Тирунелвели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Тамилнаду, Индия, 2007 год.</w:t>
      </w:r>
    </w:p>
    <w:p w14:paraId="0E8F37ED" w14:textId="77777777" w:rsidR="00451B6E" w:rsidRPr="004101AD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Бакалавр естественных наук в области химии, Колледж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Раджапалаяма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Раджуса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Мадурайский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Камараджа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Мадурай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Тамилнаду, Индия, 2004 год.</w:t>
      </w:r>
    </w:p>
    <w:p w14:paraId="27612576" w14:textId="77777777" w:rsidR="00451B6E" w:rsidRPr="00A02675" w:rsidRDefault="00451B6E" w:rsidP="00451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75">
        <w:rPr>
          <w:rFonts w:ascii="Times New Roman" w:hAnsi="Times New Roman" w:cs="Times New Roman"/>
          <w:b/>
          <w:sz w:val="24"/>
          <w:szCs w:val="24"/>
        </w:rPr>
        <w:t>Working and Research Experience</w:t>
      </w:r>
    </w:p>
    <w:p w14:paraId="54E6F9B5" w14:textId="77777777" w:rsidR="00451B6E" w:rsidRDefault="00451B6E" w:rsidP="00451B6E">
      <w:pPr>
        <w:pStyle w:val="a4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научный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Южный федеральный университет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2022 </w:t>
      </w:r>
      <w:r>
        <w:rPr>
          <w:rFonts w:ascii="Times New Roman" w:hAnsi="Times New Roman" w:cs="Times New Roman"/>
          <w:sz w:val="24"/>
          <w:szCs w:val="24"/>
          <w:lang w:val="ru-RU"/>
        </w:rPr>
        <w:t>по настоящее время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Таганрог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06666D" w14:textId="77777777" w:rsidR="00451B6E" w:rsidRPr="004101AD" w:rsidRDefault="00451B6E" w:rsidP="00451B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по исследованиям, разработкам и контролю качества, CS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Specialty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Chemicals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Pvt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Ltd, январь 2022 – июнь 2022, Гуджарат, Индия.</w:t>
      </w:r>
    </w:p>
    <w:p w14:paraId="5C943CFC" w14:textId="77777777" w:rsidR="00451B6E" w:rsidRPr="004101AD" w:rsidRDefault="00451B6E" w:rsidP="00451B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Ассистент проекта, CSIR -Центральный научно-исследовательский институт морских химических веществ, январь 2013 - июнь 2021, Гуджарат, Индия.</w:t>
      </w:r>
    </w:p>
    <w:p w14:paraId="3DF48423" w14:textId="77777777" w:rsidR="00451B6E" w:rsidRPr="004101AD" w:rsidRDefault="00451B6E" w:rsidP="00451B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Инженер по качеству,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Ramco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Industries Limited, сентябрь 2012 - июль 2013,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Мадхья-Прадеш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Индия.</w:t>
      </w:r>
    </w:p>
    <w:p w14:paraId="687DFE77" w14:textId="77777777" w:rsidR="00451B6E" w:rsidRPr="004101AD" w:rsidRDefault="00451B6E" w:rsidP="00451B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Старший химик,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SPi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Global Technologies, февраль 2012 - сентябрь 2012, Тамилнаду, Индия.</w:t>
      </w:r>
    </w:p>
    <w:p w14:paraId="44980D92" w14:textId="77777777" w:rsidR="00451B6E" w:rsidRPr="004101AD" w:rsidRDefault="00451B6E" w:rsidP="00451B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Младший химик,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Apex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Laboratories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Pvt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Ltd, декабрь 2010 - январь 2012), Тамилнаду, Индия.</w:t>
      </w:r>
    </w:p>
    <w:p w14:paraId="184D7AED" w14:textId="77777777" w:rsidR="00451B6E" w:rsidRPr="004101AD" w:rsidRDefault="00451B6E" w:rsidP="00451B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Химик, Центр электронных знаний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Scope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апрель 2010 - декабрь 2010, Тамилнаду, Индия.</w:t>
      </w:r>
    </w:p>
    <w:p w14:paraId="6F718440" w14:textId="77777777" w:rsidR="00451B6E" w:rsidRPr="004101AD" w:rsidRDefault="00451B6E" w:rsidP="00451B6E">
      <w:pPr>
        <w:pStyle w:val="a4"/>
        <w:ind w:left="6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Участие в проектах</w:t>
      </w:r>
    </w:p>
    <w:p w14:paraId="70EB8741" w14:textId="77777777" w:rsidR="00451B6E" w:rsidRPr="004101AD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>Программа сетевых проектов Совета научных и промышленных исследований (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Start"/>
      <w:r w:rsidRPr="004101AD">
        <w:rPr>
          <w:rFonts w:ascii="Times New Roman" w:hAnsi="Times New Roman" w:cs="Times New Roman"/>
          <w:sz w:val="24"/>
          <w:szCs w:val="24"/>
          <w:lang w:val="ru-RU"/>
        </w:rPr>
        <w:t>; От</w:t>
      </w:r>
      <w:proofErr w:type="gram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отходов к богатству к пластику (</w:t>
      </w:r>
      <w:r w:rsidRPr="004101AD">
        <w:rPr>
          <w:rFonts w:ascii="Times New Roman" w:hAnsi="Times New Roman" w:cs="Times New Roman"/>
          <w:sz w:val="24"/>
          <w:szCs w:val="24"/>
        </w:rPr>
        <w:t>CSC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-0120), Специальные материалы на основе искусственных глин (</w:t>
      </w:r>
      <w:r w:rsidRPr="004101AD">
        <w:rPr>
          <w:rFonts w:ascii="Times New Roman" w:hAnsi="Times New Roman" w:cs="Times New Roman"/>
          <w:sz w:val="24"/>
          <w:szCs w:val="24"/>
        </w:rPr>
        <w:t>CSC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-0135), Покрытие </w:t>
      </w:r>
      <w:r w:rsidRPr="004101AD">
        <w:rPr>
          <w:rFonts w:ascii="Times New Roman" w:hAnsi="Times New Roman" w:cs="Times New Roman"/>
          <w:sz w:val="24"/>
          <w:szCs w:val="24"/>
        </w:rPr>
        <w:t>Intel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-Центральный научно-исследовательский институт морской химии соли,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Бхавнагар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Гуджарат, Индия, январь 2013 – июнь 2021, Помощник исследователя Проекта.</w:t>
      </w:r>
    </w:p>
    <w:p w14:paraId="16B0BA22" w14:textId="77777777" w:rsidR="00451B6E" w:rsidRPr="00A6421F" w:rsidRDefault="00451B6E" w:rsidP="00451B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C9FF6D" w14:textId="77777777" w:rsidR="00605020" w:rsidRPr="00451B6E" w:rsidRDefault="00605020">
      <w:pPr>
        <w:rPr>
          <w:lang w:val="ru-RU"/>
        </w:rPr>
      </w:pPr>
    </w:p>
    <w:sectPr w:rsidR="00605020" w:rsidRPr="00451B6E" w:rsidSect="00D8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6F23"/>
    <w:multiLevelType w:val="hybridMultilevel"/>
    <w:tmpl w:val="BE2AF910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6E"/>
    <w:rsid w:val="00451B6E"/>
    <w:rsid w:val="00605020"/>
    <w:rsid w:val="00B403FB"/>
    <w:rsid w:val="00E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473"/>
  <w15:chartTrackingRefBased/>
  <w15:docId w15:val="{24EB1513-AA44-4910-B7BD-0A62E31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6E"/>
    <w:pPr>
      <w:spacing w:after="200" w:line="276" w:lineRule="auto"/>
    </w:pPr>
    <w:rPr>
      <w:szCs w:val="20"/>
      <w:lang w:val="en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B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1B6E"/>
    <w:pPr>
      <w:ind w:left="720"/>
      <w:contextualSpacing/>
    </w:pPr>
    <w:rPr>
      <w:rFonts w:cs="Mangal"/>
    </w:rPr>
  </w:style>
  <w:style w:type="character" w:styleId="a5">
    <w:name w:val="Strong"/>
    <w:basedOn w:val="a0"/>
    <w:uiPriority w:val="22"/>
    <w:qFormat/>
    <w:rsid w:val="00451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jathsing%20K\Future%20Research%20Area\Postdoc%20Applications\Russia%202022\Sfedu%20portfolio\Google%20scholar%20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athsing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thsingk@sfedu.ru" TargetMode="External"/><Relationship Id="rId11" Type="http://schemas.openxmlformats.org/officeDocument/2006/relationships/hyperlink" Target="https://www.dropbox.com/s/f1zxwc0s8xyih4d/CV_Rajathsing%20K.pdf?dl=0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tnmyasoedova\Downloads\Orchid%20ID:%200000-0003-2113-9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Rajathsing%20K\Future%20Research%20Area\Postdoc%20Applications\Russia%202022\Sfedu%20portfolio\Research%20gate%20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Родина Ирина Сергеевна</cp:lastModifiedBy>
  <cp:revision>3</cp:revision>
  <dcterms:created xsi:type="dcterms:W3CDTF">2022-09-26T09:05:00Z</dcterms:created>
  <dcterms:modified xsi:type="dcterms:W3CDTF">2022-09-29T06:28:00Z</dcterms:modified>
</cp:coreProperties>
</file>