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5C04" w14:textId="6DE06C03" w:rsidR="001F0199" w:rsidRDefault="001F0199" w:rsidP="001F0199">
      <w:pPr>
        <w:spacing w:line="240" w:lineRule="auto"/>
      </w:pPr>
      <w:bookmarkStart w:id="0" w:name="_Hlk101364563"/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3407"/>
        <w:gridCol w:w="6510"/>
      </w:tblGrid>
      <w:tr w:rsidR="001F0199" w:rsidRPr="001F0199" w14:paraId="4DEF4859" w14:textId="77777777" w:rsidTr="00B840A6">
        <w:trPr>
          <w:trHeight w:val="1559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14:paraId="7CF92601" w14:textId="77777777" w:rsidR="001F0199" w:rsidRPr="001F0199" w:rsidRDefault="001F0199" w:rsidP="001F0199">
            <w:pPr>
              <w:spacing w:after="0" w:line="240" w:lineRule="auto"/>
            </w:pPr>
            <w:r w:rsidRPr="001F0199">
              <w:rPr>
                <w:noProof/>
                <w:lang w:eastAsia="ru-RU"/>
              </w:rPr>
              <w:drawing>
                <wp:anchor distT="0" distB="0" distL="114300" distR="114300" simplePos="0" relativeHeight="251639296" behindDoc="0" locked="0" layoutInCell="1" allowOverlap="1" wp14:anchorId="48395AC5" wp14:editId="5B5C111B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63500</wp:posOffset>
                  </wp:positionV>
                  <wp:extent cx="981710" cy="914400"/>
                  <wp:effectExtent l="0" t="0" r="889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199">
              <w:rPr>
                <w:noProof/>
              </w:rPr>
              <w:t xml:space="preserve">  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3F948" w14:textId="77777777" w:rsidR="001F0199" w:rsidRPr="001F0199" w:rsidRDefault="001F0199" w:rsidP="001F0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-US"/>
              </w:rPr>
            </w:pPr>
            <w:r w:rsidRPr="001F0199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Course Syllabus</w:t>
            </w:r>
          </w:p>
        </w:tc>
      </w:tr>
    </w:tbl>
    <w:p w14:paraId="559C9AB0" w14:textId="57AE30B3" w:rsidR="001F0199" w:rsidRDefault="001F0199" w:rsidP="001F0199">
      <w:pPr>
        <w:spacing w:line="240" w:lineRule="auto"/>
      </w:pPr>
    </w:p>
    <w:p w14:paraId="6E2065F2" w14:textId="090B6721" w:rsidR="001F0199" w:rsidRDefault="001F0199" w:rsidP="009C3BA6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b/>
          <w:bCs/>
          <w:sz w:val="20"/>
          <w:szCs w:val="20"/>
          <w:lang w:val="en-US"/>
        </w:rPr>
        <w:t>Course Title:</w:t>
      </w:r>
    </w:p>
    <w:bookmarkEnd w:id="0"/>
    <w:p w14:paraId="44019F35" w14:textId="44A4BB36" w:rsidR="009C3BA6" w:rsidRPr="001F0199" w:rsidRDefault="001F0199" w:rsidP="001F0199">
      <w:pPr>
        <w:pStyle w:val="a4"/>
        <w:numPr>
          <w:ilvl w:val="0"/>
          <w:numId w:val="1"/>
        </w:num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DC84B6" wp14:editId="48224D48">
                <wp:simplePos x="0" y="0"/>
                <wp:positionH relativeFrom="column">
                  <wp:posOffset>-344879</wp:posOffset>
                </wp:positionH>
                <wp:positionV relativeFrom="paragraph">
                  <wp:posOffset>704437</wp:posOffset>
                </wp:positionV>
                <wp:extent cx="6248400" cy="296545"/>
                <wp:effectExtent l="0" t="0" r="19050" b="27305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D95E1" w14:textId="7FE6EAA0" w:rsidR="001F0199" w:rsidRPr="001F0199" w:rsidRDefault="001F0199" w:rsidP="001F01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84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7.15pt;margin-top:55.45pt;width:492pt;height:23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LGQQIAAJQ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" fillcolor="window" strokeweight=".5pt">
                <v:textbox>
                  <w:txbxContent>
                    <w:p w14:paraId="3CFD95E1" w14:textId="7FE6EAA0" w:rsidR="001F0199" w:rsidRPr="001F0199" w:rsidRDefault="001F0199" w:rsidP="001F019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Master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60914F8" wp14:editId="357E92D8">
                <wp:simplePos x="0" y="0"/>
                <wp:positionH relativeFrom="column">
                  <wp:posOffset>-342900</wp:posOffset>
                </wp:positionH>
                <wp:positionV relativeFrom="paragraph">
                  <wp:posOffset>89404</wp:posOffset>
                </wp:positionV>
                <wp:extent cx="6248400" cy="296545"/>
                <wp:effectExtent l="0" t="0" r="19050" b="27305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EE4B8" w14:textId="2705D61D" w:rsidR="001F0199" w:rsidRPr="001F0199" w:rsidRDefault="001F0199" w:rsidP="001F01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Modern technology for improving the productivity of regional studies 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14F8" id="Надпись 1" o:spid="_x0000_s1027" type="#_x0000_t202" style="position:absolute;left:0;text-align:left;margin-left:-27pt;margin-top:7.05pt;width:492pt;height:23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w2PwIAAI0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" fillcolor="window" strokeweight=".5pt">
                <v:textbox>
                  <w:txbxContent>
                    <w:p w14:paraId="37DEE4B8" w14:textId="2705D61D" w:rsidR="001F0199" w:rsidRPr="001F0199" w:rsidRDefault="001F0199" w:rsidP="001F019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Modern technology for improving the productivity of regional studies communications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Academic Level: </w:t>
      </w:r>
    </w:p>
    <w:p w14:paraId="0D457B84" w14:textId="7F6A3AC3" w:rsidR="009C3BA6" w:rsidRPr="001F0199" w:rsidRDefault="001F0199" w:rsidP="009C3BA6">
      <w:pPr>
        <w:pStyle w:val="a4"/>
        <w:numPr>
          <w:ilvl w:val="0"/>
          <w:numId w:val="1"/>
        </w:numPr>
        <w:spacing w:before="240"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A16E55" wp14:editId="22526972">
                <wp:simplePos x="0" y="0"/>
                <wp:positionH relativeFrom="column">
                  <wp:posOffset>-346784</wp:posOffset>
                </wp:positionH>
                <wp:positionV relativeFrom="paragraph">
                  <wp:posOffset>725327</wp:posOffset>
                </wp:positionV>
                <wp:extent cx="6248400" cy="296545"/>
                <wp:effectExtent l="0" t="0" r="19050" b="27305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C90AA" w14:textId="2F6F5BD6" w:rsidR="001F0199" w:rsidRPr="001F0199" w:rsidRDefault="001F0199" w:rsidP="001F01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 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6E55" id="Надпись 4" o:spid="_x0000_s1028" type="#_x0000_t202" style="position:absolute;left:0;text-align:left;margin-left:-27.3pt;margin-top:57.1pt;width:492pt;height:23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NiQwIAAJQ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" fillcolor="window" strokeweight=".5pt">
                <v:textbox>
                  <w:txbxContent>
                    <w:p w14:paraId="6FCC90AA" w14:textId="2F6F5BD6" w:rsidR="001F0199" w:rsidRPr="001F0199" w:rsidRDefault="001F0199" w:rsidP="001F019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 ECTS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>ECTS Credits:</w:t>
      </w:r>
    </w:p>
    <w:p w14:paraId="3DA02077" w14:textId="15AF0AB6" w:rsidR="009C3BA6" w:rsidRDefault="001F0199" w:rsidP="009C3BA6">
      <w:pPr>
        <w:pStyle w:val="a4"/>
        <w:numPr>
          <w:ilvl w:val="0"/>
          <w:numId w:val="1"/>
        </w:num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7F869E" wp14:editId="6911B57D">
                <wp:simplePos x="0" y="0"/>
                <wp:positionH relativeFrom="column">
                  <wp:posOffset>-348689</wp:posOffset>
                </wp:positionH>
                <wp:positionV relativeFrom="paragraph">
                  <wp:posOffset>713517</wp:posOffset>
                </wp:positionV>
                <wp:extent cx="6248400" cy="296545"/>
                <wp:effectExtent l="0" t="0" r="19050" b="27305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917D8" w14:textId="6542EF5F" w:rsidR="001F0199" w:rsidRPr="001F0199" w:rsidRDefault="001F0199" w:rsidP="001F01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2, spring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869E" id="Надпись 5" o:spid="_x0000_s1029" type="#_x0000_t202" style="position:absolute;left:0;text-align:left;margin-left:-27.45pt;margin-top:56.2pt;width:492pt;height:23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" fillcolor="window" strokeweight=".5pt">
                <v:textbox>
                  <w:txbxContent>
                    <w:p w14:paraId="3CD917D8" w14:textId="6542EF5F" w:rsidR="001F0199" w:rsidRPr="001F0199" w:rsidRDefault="001F0199" w:rsidP="001F019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2, spring semester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>Semester:</w:t>
      </w:r>
    </w:p>
    <w:p w14:paraId="430A40D5" w14:textId="16095C33" w:rsidR="009C3BA6" w:rsidRDefault="001F0199" w:rsidP="009C3BA6">
      <w:pPr>
        <w:pStyle w:val="a4"/>
        <w:numPr>
          <w:ilvl w:val="0"/>
          <w:numId w:val="1"/>
        </w:num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763606" wp14:editId="5CC121C6">
                <wp:simplePos x="0" y="0"/>
                <wp:positionH relativeFrom="column">
                  <wp:posOffset>-338455</wp:posOffset>
                </wp:positionH>
                <wp:positionV relativeFrom="paragraph">
                  <wp:posOffset>666172</wp:posOffset>
                </wp:positionV>
                <wp:extent cx="6248400" cy="296545"/>
                <wp:effectExtent l="0" t="0" r="19050" b="27305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5A2B8" w14:textId="5DE64979" w:rsidR="001F0199" w:rsidRPr="001F0199" w:rsidRDefault="001F0199" w:rsidP="001F01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Institute of Sociology and Regional Studies, 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Department of Economic Sociology and Regional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63606" id="Надпись 6" o:spid="_x0000_s1030" type="#_x0000_t202" style="position:absolute;left:0;text-align:left;margin-left:-26.65pt;margin-top:52.45pt;width:492pt;height:23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" fillcolor="window" strokeweight=".5pt">
                <v:textbox>
                  <w:txbxContent>
                    <w:p w14:paraId="2225A2B8" w14:textId="5DE64979" w:rsidR="001F0199" w:rsidRPr="001F0199" w:rsidRDefault="001F0199" w:rsidP="001F019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Institute of Sociology and Regional Studies, 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Department of Economic Sociology and Regional Management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School/Department: </w:t>
      </w:r>
    </w:p>
    <w:p w14:paraId="7B660FC8" w14:textId="43456331" w:rsidR="009C3BA6" w:rsidRDefault="007B6FAA" w:rsidP="009C3BA6">
      <w:pPr>
        <w:pStyle w:val="a4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C19DE9" wp14:editId="242994B1">
                <wp:simplePos x="0" y="0"/>
                <wp:positionH relativeFrom="column">
                  <wp:posOffset>-340360</wp:posOffset>
                </wp:positionH>
                <wp:positionV relativeFrom="paragraph">
                  <wp:posOffset>630423</wp:posOffset>
                </wp:positionV>
                <wp:extent cx="6248400" cy="296545"/>
                <wp:effectExtent l="0" t="0" r="19050" b="27305"/>
                <wp:wrapTopAndBottom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67904" w14:textId="7DC919E6" w:rsidR="001F0199" w:rsidRPr="001F0199" w:rsidRDefault="001F0199" w:rsidP="001F01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160 </w:t>
                            </w:r>
                            <w:proofErr w:type="spellStart"/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Pushkinskaya</w:t>
                            </w:r>
                            <w:proofErr w:type="spellEnd"/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St., Rostov-on-Don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9DE9" id="Надпись 7" o:spid="_x0000_s1031" type="#_x0000_t202" style="position:absolute;left:0;text-align:left;margin-left:-26.8pt;margin-top:49.65pt;width:492pt;height:2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" fillcolor="window" strokeweight=".5pt">
                <v:textbox>
                  <w:txbxContent>
                    <w:p w14:paraId="18F67904" w14:textId="7DC919E6" w:rsidR="001F0199" w:rsidRPr="001F0199" w:rsidRDefault="001F0199" w:rsidP="001F019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160 </w:t>
                      </w:r>
                      <w:proofErr w:type="spellStart"/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Pushkinskaya</w:t>
                      </w:r>
                      <w:proofErr w:type="spellEnd"/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St., Rostov-on-Don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>Location:</w:t>
      </w:r>
    </w:p>
    <w:p w14:paraId="157854C9" w14:textId="5BCDB971" w:rsidR="009C3BA6" w:rsidRDefault="007B6FAA" w:rsidP="009C3BA6">
      <w:pPr>
        <w:pStyle w:val="a4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536E5" wp14:editId="2C7F1A6F">
                <wp:simplePos x="0" y="0"/>
                <wp:positionH relativeFrom="column">
                  <wp:posOffset>-342265</wp:posOffset>
                </wp:positionH>
                <wp:positionV relativeFrom="paragraph">
                  <wp:posOffset>629788</wp:posOffset>
                </wp:positionV>
                <wp:extent cx="6248400" cy="296545"/>
                <wp:effectExtent l="0" t="0" r="19050" b="27305"/>
                <wp:wrapTopAndBottom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1E58C" w14:textId="34E56610" w:rsidR="007B6FAA" w:rsidRPr="001F0199" w:rsidRDefault="007B6FAA" w:rsidP="001F01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6F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Prof. Natalia </w:t>
                            </w:r>
                            <w:proofErr w:type="spellStart"/>
                            <w:r w:rsidRPr="007B6F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Latushko</w:t>
                            </w:r>
                            <w:proofErr w:type="spellEnd"/>
                            <w:r w:rsidRPr="007B6F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email: </w:t>
                            </w:r>
                            <w:hyperlink r:id="rId6" w:history="1">
                              <w:r w:rsidRPr="00256D24">
                                <w:rPr>
                                  <w:rStyle w:val="a3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nlatushko@sfedu.ru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36E5" id="Надпись 8" o:spid="_x0000_s1032" type="#_x0000_t202" style="position:absolute;left:0;text-align:left;margin-left:-26.95pt;margin-top:49.6pt;width:492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+BQgIAAJQ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" fillcolor="window" strokeweight=".5pt">
                <v:textbox>
                  <w:txbxContent>
                    <w:p w14:paraId="0471E58C" w14:textId="34E56610" w:rsidR="007B6FAA" w:rsidRPr="001F0199" w:rsidRDefault="007B6FAA" w:rsidP="001F019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B6FA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Prof. Natalia </w:t>
                      </w:r>
                      <w:proofErr w:type="spellStart"/>
                      <w:r w:rsidRPr="007B6FA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Latushko</w:t>
                      </w:r>
                      <w:proofErr w:type="spellEnd"/>
                      <w:r w:rsidRPr="007B6FA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email: </w:t>
                      </w:r>
                      <w:hyperlink r:id="rId7" w:history="1">
                        <w:r w:rsidRPr="00256D24">
                          <w:rPr>
                            <w:rStyle w:val="a3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nlatushko@sfedu.ru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Instructor: </w:t>
      </w:r>
    </w:p>
    <w:p w14:paraId="44595080" w14:textId="4F294ACA" w:rsidR="009C3BA6" w:rsidRPr="001F0199" w:rsidRDefault="007B6FAA" w:rsidP="009C3BA6">
      <w:pPr>
        <w:pStyle w:val="a4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7EF553" wp14:editId="29BAA81C">
                <wp:simplePos x="0" y="0"/>
                <wp:positionH relativeFrom="column">
                  <wp:posOffset>-344170</wp:posOffset>
                </wp:positionH>
                <wp:positionV relativeFrom="paragraph">
                  <wp:posOffset>629978</wp:posOffset>
                </wp:positionV>
                <wp:extent cx="6248400" cy="296545"/>
                <wp:effectExtent l="0" t="0" r="19050" b="27305"/>
                <wp:wrapTopAndBottom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38450" w14:textId="3213729B" w:rsidR="007B6FAA" w:rsidRPr="001F0199" w:rsidRDefault="007B6FAA" w:rsidP="007B6F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6F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EF553" id="Надпись 9" o:spid="_x0000_s1033" type="#_x0000_t202" style="position:absolute;left:0;text-align:left;margin-left:-27.1pt;margin-top:49.6pt;width:49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" fillcolor="window" strokeweight=".5pt">
                <v:textbox>
                  <w:txbxContent>
                    <w:p w14:paraId="04338450" w14:textId="3213729B" w:rsidR="007B6FAA" w:rsidRPr="001F0199" w:rsidRDefault="007B6FAA" w:rsidP="007B6FA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B6FA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English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Language of Instruction: </w:t>
      </w:r>
    </w:p>
    <w:p w14:paraId="27E831BB" w14:textId="76DC39E5" w:rsidR="007B6FAA" w:rsidRDefault="007B6FAA" w:rsidP="009C3BA6">
      <w:pPr>
        <w:pStyle w:val="a4"/>
        <w:rPr>
          <w:rFonts w:ascii="Arial" w:hAnsi="Arial" w:cs="Arial"/>
          <w:sz w:val="20"/>
          <w:szCs w:val="20"/>
          <w:lang w:val="en-US"/>
        </w:rPr>
      </w:pPr>
    </w:p>
    <w:p w14:paraId="31722228" w14:textId="787ACF47" w:rsidR="009C3BA6" w:rsidRDefault="007B6FAA" w:rsidP="009C3BA6">
      <w:pPr>
        <w:pStyle w:val="a4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98BD3C" wp14:editId="565E07EA">
                <wp:simplePos x="0" y="0"/>
                <wp:positionH relativeFrom="column">
                  <wp:posOffset>-343535</wp:posOffset>
                </wp:positionH>
                <wp:positionV relativeFrom="paragraph">
                  <wp:posOffset>246380</wp:posOffset>
                </wp:positionV>
                <wp:extent cx="6248400" cy="477520"/>
                <wp:effectExtent l="0" t="0" r="19050" b="17780"/>
                <wp:wrapTopAndBottom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3B4F0" w14:textId="1EAB0942" w:rsidR="007B6FAA" w:rsidRPr="001F0199" w:rsidRDefault="007B6FAA" w:rsidP="007B6F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6F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 scope of the course is 5 credit units. Total: 180 hours, 54 hours of seminars, 126 hours of independent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BD3C" id="Надпись 10" o:spid="_x0000_s1034" type="#_x0000_t202" style="position:absolute;left:0;text-align:left;margin-left:-27.05pt;margin-top:19.4pt;width:492pt;height:3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" fillcolor="window" strokeweight=".5pt">
                <v:textbox>
                  <w:txbxContent>
                    <w:p w14:paraId="65D3B4F0" w14:textId="1EAB0942" w:rsidR="007B6FAA" w:rsidRPr="001F0199" w:rsidRDefault="007B6FAA" w:rsidP="007B6FA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B6FA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 scope of the course is 5 credit units. Total: 180 hours, 54 hours of seminars, 126 hours of independent work.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Course Description: </w:t>
      </w:r>
    </w:p>
    <w:p w14:paraId="6B0792EE" w14:textId="774401F5" w:rsidR="007B6FAA" w:rsidRPr="007B6FAA" w:rsidRDefault="007B6FAA" w:rsidP="007B6FAA">
      <w:pPr>
        <w:pStyle w:val="a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2952257" w14:textId="19946B03" w:rsidR="009C3BA6" w:rsidRDefault="007B6FAA" w:rsidP="009C3BA6">
      <w:pPr>
        <w:pStyle w:val="a4"/>
        <w:numPr>
          <w:ilvl w:val="0"/>
          <w:numId w:val="1"/>
        </w:numPr>
        <w:spacing w:before="240"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5493F7" wp14:editId="6161CE58">
                <wp:simplePos x="0" y="0"/>
                <wp:positionH relativeFrom="column">
                  <wp:posOffset>-344170</wp:posOffset>
                </wp:positionH>
                <wp:positionV relativeFrom="paragraph">
                  <wp:posOffset>257175</wp:posOffset>
                </wp:positionV>
                <wp:extent cx="6248400" cy="605155"/>
                <wp:effectExtent l="0" t="0" r="19050" b="23495"/>
                <wp:wrapTopAndBottom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3EDC1" w14:textId="046FA517" w:rsidR="007B6FAA" w:rsidRPr="001F0199" w:rsidRDefault="007B6FAA" w:rsidP="007B6FAA">
                            <w:pPr>
                              <w:pStyle w:val="a4"/>
                              <w:suppressAutoHyphens/>
                              <w:spacing w:after="0" w:line="276" w:lineRule="auto"/>
                              <w:ind w:left="0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01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Objectives: training of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specialists</w:t>
                            </w:r>
                            <w:r w:rsidRPr="001F01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with a</w:t>
                            </w:r>
                            <w:r w:rsidRPr="001F01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complex of general cultural, general professional and professional competencies, allowing to communicate in English within the framework of professional topics and developing skills in the conceptual apparatus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in the field of </w:t>
                            </w:r>
                            <w:r w:rsidRPr="001F01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Regional Studies.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93F7" id="Надпись 12" o:spid="_x0000_s1035" type="#_x0000_t202" style="position:absolute;left:0;text-align:left;margin-left:-27.1pt;margin-top:20.25pt;width:492pt;height:4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vPQwIAAJQ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" fillcolor="window" strokeweight=".5pt">
                <v:textbox>
                  <w:txbxContent>
                    <w:p w14:paraId="2403EDC1" w14:textId="046FA517" w:rsidR="007B6FAA" w:rsidRPr="001F0199" w:rsidRDefault="007B6FAA" w:rsidP="007B6FAA">
                      <w:pPr>
                        <w:pStyle w:val="a4"/>
                        <w:suppressAutoHyphens/>
                        <w:spacing w:after="0" w:line="276" w:lineRule="auto"/>
                        <w:ind w:left="0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F019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Objectives: training of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specialists</w:t>
                      </w:r>
                      <w:r w:rsidRPr="001F019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with a</w:t>
                      </w:r>
                      <w:r w:rsidRPr="001F019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 complex of general cultural, general professional and professional competencies, allowing to communicate in English within the framework of professional topics and developing skills in the conceptual apparatus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in the field of </w:t>
                      </w:r>
                      <w:r w:rsidRPr="001F019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Regional Studies.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Course Aims: </w:t>
      </w:r>
    </w:p>
    <w:p w14:paraId="2E5313DC" w14:textId="590321B2" w:rsidR="009C3BA6" w:rsidRPr="001F0199" w:rsidRDefault="000D2A2B" w:rsidP="009C3BA6">
      <w:pPr>
        <w:pStyle w:val="a4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EE6A20" wp14:editId="48E4E5CC">
                <wp:simplePos x="0" y="0"/>
                <wp:positionH relativeFrom="column">
                  <wp:posOffset>-343667</wp:posOffset>
                </wp:positionH>
                <wp:positionV relativeFrom="paragraph">
                  <wp:posOffset>972135</wp:posOffset>
                </wp:positionV>
                <wp:extent cx="6248400" cy="617220"/>
                <wp:effectExtent l="0" t="0" r="19050" b="11430"/>
                <wp:wrapTopAndBottom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8DC69" w14:textId="11A0E1E3" w:rsidR="004857E9" w:rsidRPr="004857E9" w:rsidRDefault="004857E9" w:rsidP="004857E9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K</w:t>
                            </w:r>
                            <w:r w:rsidRPr="004857E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nowledge, </w:t>
                            </w:r>
                            <w:proofErr w:type="gramStart"/>
                            <w:r w:rsidRPr="004857E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skills</w:t>
                            </w:r>
                            <w:proofErr w:type="gramEnd"/>
                            <w:r w:rsidRPr="004857E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abilities are required that are formed by the previous disciplines:</w:t>
                            </w:r>
                          </w:p>
                          <w:p w14:paraId="2FEC85BB" w14:textId="77777777" w:rsidR="004857E9" w:rsidRPr="004857E9" w:rsidRDefault="004857E9" w:rsidP="004857E9">
                            <w:pPr>
                              <w:spacing w:after="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57E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- Actual problems and methods of teaching regional studies in Russia</w:t>
                            </w:r>
                          </w:p>
                          <w:p w14:paraId="5BB39F67" w14:textId="640683A0" w:rsidR="004857E9" w:rsidRPr="001F0199" w:rsidRDefault="004857E9" w:rsidP="004857E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57E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857E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Regional socio-economic systems of Russia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6A20" id="Надпись 13" o:spid="_x0000_s1036" type="#_x0000_t202" style="position:absolute;left:0;text-align:left;margin-left:-27.05pt;margin-top:76.55pt;width:492pt;height:48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" fillcolor="window" strokeweight=".5pt">
                <v:textbox>
                  <w:txbxContent>
                    <w:p w14:paraId="55B8DC69" w14:textId="11A0E1E3" w:rsidR="004857E9" w:rsidRPr="004857E9" w:rsidRDefault="004857E9" w:rsidP="004857E9">
                      <w:pPr>
                        <w:spacing w:after="0"/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K</w:t>
                      </w:r>
                      <w:r w:rsidRPr="004857E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nowledge, </w:t>
                      </w:r>
                      <w:proofErr w:type="gramStart"/>
                      <w:r w:rsidRPr="004857E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skills</w:t>
                      </w:r>
                      <w:proofErr w:type="gramEnd"/>
                      <w:r w:rsidRPr="004857E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 and abilities are required that are formed by the previous disciplines:</w:t>
                      </w:r>
                    </w:p>
                    <w:p w14:paraId="2FEC85BB" w14:textId="77777777" w:rsidR="004857E9" w:rsidRPr="004857E9" w:rsidRDefault="004857E9" w:rsidP="004857E9">
                      <w:pPr>
                        <w:spacing w:after="0"/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857E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- Actual problems and methods of teaching regional studies in Russia</w:t>
                      </w:r>
                    </w:p>
                    <w:p w14:paraId="5BB39F67" w14:textId="640683A0" w:rsidR="004857E9" w:rsidRPr="001F0199" w:rsidRDefault="004857E9" w:rsidP="004857E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857E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-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857E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Regional socio-economic systems of Russia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Specific entry requirements (if any): </w:t>
      </w:r>
    </w:p>
    <w:p w14:paraId="51E10DFB" w14:textId="27A0A5BE" w:rsidR="004857E9" w:rsidRDefault="004857E9" w:rsidP="009C3BA6">
      <w:pPr>
        <w:pStyle w:val="a4"/>
        <w:tabs>
          <w:tab w:val="left" w:pos="709"/>
        </w:tabs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42DB7DD" w14:textId="214804CD" w:rsidR="009C3BA6" w:rsidRDefault="004857E9" w:rsidP="009C3BA6">
      <w:pPr>
        <w:pStyle w:val="a4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0E2B51" wp14:editId="11DA4992">
                <wp:simplePos x="0" y="0"/>
                <wp:positionH relativeFrom="column">
                  <wp:posOffset>-273050</wp:posOffset>
                </wp:positionH>
                <wp:positionV relativeFrom="paragraph">
                  <wp:posOffset>249555</wp:posOffset>
                </wp:positionV>
                <wp:extent cx="6248400" cy="759460"/>
                <wp:effectExtent l="0" t="0" r="19050" b="21590"/>
                <wp:wrapTopAndBottom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59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D7C1C" w14:textId="37A34861" w:rsidR="004857E9" w:rsidRPr="001F0199" w:rsidRDefault="004857E9" w:rsidP="004857E9">
                            <w:pPr>
                              <w:pStyle w:val="a4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Module 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1. 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“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Science. Scientific methods. Master Study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”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Topics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“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Methods and techniques of research in humanities and liberal science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”, “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Research design. Ethics in science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”,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“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Choosing a PhD subject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”.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Module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2. 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“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Modern Technology &amp; Science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”. Topics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“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 latest scientific achievements and discoveries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”, “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Sociological research in Regional Studies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”, “P</w:t>
                            </w:r>
                            <w:r w:rsidRPr="001F0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roject of Regional Study</w:t>
                            </w:r>
                            <w:r w:rsid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”. </w:t>
                            </w:r>
                          </w:p>
                          <w:p w14:paraId="15AE6FB9" w14:textId="11BF25E5" w:rsidR="004857E9" w:rsidRPr="001F0199" w:rsidRDefault="004857E9" w:rsidP="004857E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2B51" id="Надпись 14" o:spid="_x0000_s1037" type="#_x0000_t202" style="position:absolute;left:0;text-align:left;margin-left:-21.5pt;margin-top:19.65pt;width:492pt;height:59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" fillcolor="window" strokeweight=".5pt">
                <v:textbox>
                  <w:txbxContent>
                    <w:p w14:paraId="6D1D7C1C" w14:textId="37A34861" w:rsidR="004857E9" w:rsidRPr="001F0199" w:rsidRDefault="004857E9" w:rsidP="004857E9">
                      <w:pPr>
                        <w:pStyle w:val="a4"/>
                        <w:ind w:left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Module 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1. 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“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Science. Scientific methods. Master Study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”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Topics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“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Methods and techniques of research in humanities and liberal science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”, “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Research design. Ethics in science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”,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“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Choosing a PhD subject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”.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Module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2. 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“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Modern Technology &amp; Science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”. Topics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“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 latest scientific achievements and discoveries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”, “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Sociological research in Regional Studies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”, “P</w:t>
                      </w:r>
                      <w:r w:rsidRPr="001F019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roject of Regional Study</w:t>
                      </w:r>
                      <w:r w:rsid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”. </w:t>
                      </w:r>
                    </w:p>
                    <w:p w14:paraId="15AE6FB9" w14:textId="11BF25E5" w:rsidR="004857E9" w:rsidRPr="001F0199" w:rsidRDefault="004857E9" w:rsidP="004857E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Course Content: </w:t>
      </w:r>
    </w:p>
    <w:p w14:paraId="7884CFAD" w14:textId="1E102A1A" w:rsidR="004857E9" w:rsidRPr="004857E9" w:rsidRDefault="004857E9" w:rsidP="004857E9">
      <w:pPr>
        <w:pStyle w:val="a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1B7DFAD" w14:textId="402FCA1C" w:rsidR="009C3BA6" w:rsidRPr="000D2A2B" w:rsidRDefault="000D2A2B" w:rsidP="000D2A2B">
      <w:pPr>
        <w:pStyle w:val="a4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0F7E9A" wp14:editId="7D9AB740">
                <wp:simplePos x="0" y="0"/>
                <wp:positionH relativeFrom="column">
                  <wp:posOffset>-273050</wp:posOffset>
                </wp:positionH>
                <wp:positionV relativeFrom="paragraph">
                  <wp:posOffset>206404</wp:posOffset>
                </wp:positionV>
                <wp:extent cx="6248400" cy="937895"/>
                <wp:effectExtent l="0" t="0" r="19050" b="16510"/>
                <wp:wrapTopAndBottom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37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4A63D" w14:textId="6D9823C6" w:rsidR="000D2A2B" w:rsidRPr="000D2A2B" w:rsidRDefault="000D2A2B" w:rsidP="000D2A2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develop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ed</w:t>
                            </w:r>
                            <w:r w:rsidRP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multinational and multicultural skills, tolerant attitude towards intercultural and interreligious </w:t>
                            </w:r>
                            <w:proofErr w:type="gramStart"/>
                            <w:r w:rsidRP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differences;</w:t>
                            </w:r>
                            <w:proofErr w:type="gramEnd"/>
                          </w:p>
                          <w:p w14:paraId="4E8A4E2C" w14:textId="4599783F" w:rsidR="000D2A2B" w:rsidRPr="000D2A2B" w:rsidRDefault="000D2A2B" w:rsidP="000D2A2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improve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English skills for solving problems of professional </w:t>
                            </w:r>
                            <w:proofErr w:type="gramStart"/>
                            <w:r w:rsidRP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activity;</w:t>
                            </w:r>
                            <w:proofErr w:type="gramEnd"/>
                          </w:p>
                          <w:p w14:paraId="2AE5C9EC" w14:textId="2BA6DD42" w:rsidR="000D2A2B" w:rsidRPr="000D2A2B" w:rsidRDefault="000D2A2B" w:rsidP="000D2A2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D2A2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 adequate research skills through the synchronous perception and documentation of multimedia sources in English in the field of Regional Studies.</w:t>
                            </w:r>
                          </w:p>
                          <w:p w14:paraId="2617B449" w14:textId="77777777" w:rsidR="000D2A2B" w:rsidRPr="001F0199" w:rsidRDefault="000D2A2B" w:rsidP="004857E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7E9A" id="Надпись 15" o:spid="_x0000_s1038" type="#_x0000_t202" style="position:absolute;left:0;text-align:left;margin-left:-21.5pt;margin-top:16.25pt;width:492pt;height:73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" fillcolor="window" strokeweight=".5pt">
                <v:textbox>
                  <w:txbxContent>
                    <w:p w14:paraId="33A4A63D" w14:textId="6D9823C6" w:rsidR="000D2A2B" w:rsidRPr="000D2A2B" w:rsidRDefault="000D2A2B" w:rsidP="000D2A2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develop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ed</w:t>
                      </w:r>
                      <w:r w:rsidRP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multinational and multicultural skills, tolerant attitude towards intercultural and interreligious </w:t>
                      </w:r>
                      <w:proofErr w:type="gramStart"/>
                      <w:r w:rsidRP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differences;</w:t>
                      </w:r>
                      <w:proofErr w:type="gramEnd"/>
                    </w:p>
                    <w:p w14:paraId="4E8A4E2C" w14:textId="4599783F" w:rsidR="000D2A2B" w:rsidRPr="000D2A2B" w:rsidRDefault="000D2A2B" w:rsidP="000D2A2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improve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English skills for solving problems of professional </w:t>
                      </w:r>
                      <w:proofErr w:type="gramStart"/>
                      <w:r w:rsidRP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activity;</w:t>
                      </w:r>
                      <w:proofErr w:type="gramEnd"/>
                    </w:p>
                    <w:p w14:paraId="2AE5C9EC" w14:textId="2BA6DD42" w:rsidR="000D2A2B" w:rsidRPr="000D2A2B" w:rsidRDefault="000D2A2B" w:rsidP="000D2A2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D2A2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 adequate research skills through the synchronous perception and documentation of multimedia sources in English in the field of Regional Studies.</w:t>
                      </w:r>
                    </w:p>
                    <w:p w14:paraId="2617B449" w14:textId="77777777" w:rsidR="000D2A2B" w:rsidRPr="001F0199" w:rsidRDefault="000D2A2B" w:rsidP="004857E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Intended Learning Outcomes: </w:t>
      </w:r>
    </w:p>
    <w:p w14:paraId="2C2F18FC" w14:textId="77777777" w:rsidR="00A3330F" w:rsidRDefault="00A3330F" w:rsidP="00A3330F">
      <w:pPr>
        <w:pStyle w:val="a4"/>
        <w:spacing w:before="240"/>
        <w:ind w:left="36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9ABE07A" w14:textId="4CD5590F" w:rsidR="009C3BA6" w:rsidRDefault="00A3330F" w:rsidP="00A3330F">
      <w:pPr>
        <w:pStyle w:val="a4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86FB7E" wp14:editId="5FDFD3AF">
                <wp:simplePos x="0" y="0"/>
                <wp:positionH relativeFrom="column">
                  <wp:posOffset>-274955</wp:posOffset>
                </wp:positionH>
                <wp:positionV relativeFrom="paragraph">
                  <wp:posOffset>240400</wp:posOffset>
                </wp:positionV>
                <wp:extent cx="6248400" cy="1310005"/>
                <wp:effectExtent l="0" t="0" r="19050" b="23495"/>
                <wp:wrapTopAndBottom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1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647CF" w14:textId="6AD06728" w:rsidR="00C01696" w:rsidRPr="001F0199" w:rsidRDefault="00C01696" w:rsidP="00C01696">
                            <w:pPr>
                              <w:pStyle w:val="a4"/>
                              <w:suppressAutoHyphens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01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forms and technologies used for teaching implement competence-based and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student-centered</w:t>
                            </w:r>
                            <w:r w:rsidRPr="001F01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approaches, which in turn contribute to the development of a) a multicultural linguistic personality capable of productive communication with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representatives </w:t>
                            </w:r>
                            <w:r w:rsidRPr="001F01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of other cultures; b) the ability to carry out various activities using the English language; c) cognitive abilities of undergraduates; d) their readiness for self-development and self-education, as well as contribute to an increase in the creative potential of an individual to carry out his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/her</w:t>
                            </w:r>
                            <w:r w:rsidRPr="001F01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professional duties.</w:t>
                            </w:r>
                          </w:p>
                          <w:p w14:paraId="0F1D9A15" w14:textId="77777777" w:rsidR="00C01696" w:rsidRPr="001F0199" w:rsidRDefault="00C01696" w:rsidP="00C01696">
                            <w:pPr>
                              <w:pStyle w:val="a4"/>
                              <w:suppressAutoHyphens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019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n-US"/>
                              </w:rPr>
                              <w:t>The educational process is based on the blended learning model, which helps to effectively combine traditional forms of education and new technologies.</w:t>
                            </w:r>
                          </w:p>
                          <w:p w14:paraId="7302C44F" w14:textId="77777777" w:rsidR="00C01696" w:rsidRPr="001F0199" w:rsidRDefault="00C01696" w:rsidP="00C0169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FB7E" id="Надпись 16" o:spid="_x0000_s1039" type="#_x0000_t202" style="position:absolute;left:0;text-align:left;margin-left:-21.65pt;margin-top:18.95pt;width:492pt;height:103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" fillcolor="window" strokeweight=".5pt">
                <v:textbox>
                  <w:txbxContent>
                    <w:p w14:paraId="1DA647CF" w14:textId="6AD06728" w:rsidR="00C01696" w:rsidRPr="001F0199" w:rsidRDefault="00C01696" w:rsidP="00C01696">
                      <w:pPr>
                        <w:pStyle w:val="a4"/>
                        <w:suppressAutoHyphens/>
                        <w:spacing w:after="0" w:line="240" w:lineRule="auto"/>
                        <w:ind w:left="0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F019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The forms and technologies used for teaching implement competence-based and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student-centered</w:t>
                      </w:r>
                      <w:r w:rsidRPr="001F019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 approaches, which in turn contribute to the development of a) a multicultural linguistic personality capable of productive communication with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representatives </w:t>
                      </w:r>
                      <w:r w:rsidRPr="001F019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of other cultures; b) the ability to carry out various activities using the English language; c) cognitive abilities of undergraduates; d) their readiness for self-development and self-education, as well as contribute to an increase in the creative potential of an individual to carry out his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/her</w:t>
                      </w:r>
                      <w:r w:rsidRPr="001F019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 xml:space="preserve"> professional duties.</w:t>
                      </w:r>
                    </w:p>
                    <w:p w14:paraId="0F1D9A15" w14:textId="77777777" w:rsidR="00C01696" w:rsidRPr="001F0199" w:rsidRDefault="00C01696" w:rsidP="00C01696">
                      <w:pPr>
                        <w:pStyle w:val="a4"/>
                        <w:suppressAutoHyphens/>
                        <w:spacing w:after="0" w:line="240" w:lineRule="auto"/>
                        <w:ind w:left="0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F0199">
                        <w:rPr>
                          <w:rFonts w:ascii="Arial" w:eastAsia="Calibri" w:hAnsi="Arial" w:cs="Arial"/>
                          <w:sz w:val="20"/>
                          <w:szCs w:val="20"/>
                          <w:lang w:val="en-US"/>
                        </w:rPr>
                        <w:t>The educational process is based on the blended learning model, which helps to effectively combine traditional forms of education and new technologies.</w:t>
                      </w:r>
                    </w:p>
                    <w:p w14:paraId="7302C44F" w14:textId="77777777" w:rsidR="00C01696" w:rsidRPr="001F0199" w:rsidRDefault="00C01696" w:rsidP="00C0169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>Learning and Teaching Methods:</w:t>
      </w:r>
    </w:p>
    <w:p w14:paraId="1AFA60B8" w14:textId="2BD32122" w:rsidR="00A3330F" w:rsidRDefault="00A3330F" w:rsidP="00A3330F">
      <w:pPr>
        <w:pStyle w:val="a4"/>
        <w:spacing w:before="240"/>
        <w:ind w:left="36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7006968" w14:textId="6196973B" w:rsidR="009C3BA6" w:rsidRDefault="00A3330F" w:rsidP="00A3330F">
      <w:pPr>
        <w:pStyle w:val="a4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  <w:r w:rsidRPr="001F019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0070F4" wp14:editId="6EC48F0E">
                <wp:simplePos x="0" y="0"/>
                <wp:positionH relativeFrom="column">
                  <wp:posOffset>-274955</wp:posOffset>
                </wp:positionH>
                <wp:positionV relativeFrom="paragraph">
                  <wp:posOffset>214630</wp:posOffset>
                </wp:positionV>
                <wp:extent cx="6248400" cy="245110"/>
                <wp:effectExtent l="0" t="0" r="19050" b="21590"/>
                <wp:wrapTopAndBottom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52C96" w14:textId="6CBFA1DB" w:rsidR="00A3330F" w:rsidRPr="001F0199" w:rsidRDefault="00A3330F" w:rsidP="00C0169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Pass/fail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70F4" id="Надпись 17" o:spid="_x0000_s1040" type="#_x0000_t202" style="position:absolute;left:0;text-align:left;margin-left:-21.65pt;margin-top:16.9pt;width:492pt;height:19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" fillcolor="window" strokeweight=".5pt">
                <v:textbox>
                  <w:txbxContent>
                    <w:p w14:paraId="1FB52C96" w14:textId="6CBFA1DB" w:rsidR="00A3330F" w:rsidRPr="001F0199" w:rsidRDefault="00A3330F" w:rsidP="00C0169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Pass/fail test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3BA6" w:rsidRPr="001F0199">
        <w:rPr>
          <w:rFonts w:ascii="Arial" w:hAnsi="Arial" w:cs="Arial"/>
          <w:b/>
          <w:bCs/>
          <w:sz w:val="20"/>
          <w:szCs w:val="20"/>
          <w:lang w:val="en-US"/>
        </w:rPr>
        <w:t xml:space="preserve">Methods of Assessment/Final assessment information: </w:t>
      </w:r>
    </w:p>
    <w:p w14:paraId="65F24AA1" w14:textId="5CC07B48" w:rsidR="00A3330F" w:rsidRPr="00A3330F" w:rsidRDefault="00A3330F" w:rsidP="00645A5A">
      <w:pPr>
        <w:pStyle w:val="a4"/>
        <w:rPr>
          <w:rFonts w:ascii="Arial" w:hAnsi="Arial" w:cs="Arial"/>
          <w:sz w:val="20"/>
          <w:szCs w:val="20"/>
          <w:lang w:val="en-US"/>
        </w:rPr>
      </w:pPr>
    </w:p>
    <w:p w14:paraId="585DCD14" w14:textId="77777777" w:rsidR="00A3330F" w:rsidRPr="00A3330F" w:rsidRDefault="00A3330F" w:rsidP="00A3330F">
      <w:pPr>
        <w:pStyle w:val="a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B74BC04" w14:textId="36D3BF34" w:rsidR="00A3330F" w:rsidRDefault="00A3330F" w:rsidP="00A3330F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45AF047" w14:textId="77777777" w:rsidR="00A3330F" w:rsidRPr="00A3330F" w:rsidRDefault="00A3330F" w:rsidP="00A3330F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8BA6A16" w14:textId="15F4F279" w:rsidR="009C3BA6" w:rsidRPr="001F0199" w:rsidRDefault="009C3BA6" w:rsidP="009C3BA6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106D336" w14:textId="77777777" w:rsidR="009C3BA6" w:rsidRPr="001F0199" w:rsidRDefault="009C3BA6" w:rsidP="009C3BA6">
      <w:pPr>
        <w:spacing w:before="24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268837E" w14:textId="393DFA2F" w:rsidR="009C3BA6" w:rsidRPr="001F0199" w:rsidRDefault="009C3BA6" w:rsidP="009C3BA6">
      <w:pPr>
        <w:rPr>
          <w:rFonts w:ascii="Arial" w:hAnsi="Arial" w:cs="Arial"/>
          <w:sz w:val="20"/>
          <w:szCs w:val="20"/>
        </w:rPr>
      </w:pPr>
    </w:p>
    <w:sectPr w:rsidR="009C3BA6" w:rsidRPr="001F0199" w:rsidSect="00BD6244">
      <w:pgSz w:w="11906" w:h="16838" w:code="9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761D"/>
    <w:multiLevelType w:val="hybridMultilevel"/>
    <w:tmpl w:val="76725A1A"/>
    <w:lvl w:ilvl="0" w:tplc="4648C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760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747"/>
    <w:rsid w:val="00041A25"/>
    <w:rsid w:val="000D2A2B"/>
    <w:rsid w:val="001F0199"/>
    <w:rsid w:val="003570DD"/>
    <w:rsid w:val="003A7747"/>
    <w:rsid w:val="003D0DDC"/>
    <w:rsid w:val="004857E9"/>
    <w:rsid w:val="004C39A1"/>
    <w:rsid w:val="00645A5A"/>
    <w:rsid w:val="007816AE"/>
    <w:rsid w:val="007B6FAA"/>
    <w:rsid w:val="009A626B"/>
    <w:rsid w:val="009C3BA6"/>
    <w:rsid w:val="00A3330F"/>
    <w:rsid w:val="00B47FAE"/>
    <w:rsid w:val="00BD6244"/>
    <w:rsid w:val="00BF42D3"/>
    <w:rsid w:val="00C01696"/>
    <w:rsid w:val="00E05A4E"/>
    <w:rsid w:val="00F2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B680D3"/>
  <w15:docId w15:val="{235D8AC3-A36A-4C7E-ABFE-28056DF6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BA6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B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3BA6"/>
    <w:pPr>
      <w:ind w:left="720"/>
      <w:contextualSpacing/>
    </w:pPr>
  </w:style>
  <w:style w:type="table" w:styleId="a5">
    <w:name w:val="Table Grid"/>
    <w:basedOn w:val="a1"/>
    <w:uiPriority w:val="39"/>
    <w:rsid w:val="001F0199"/>
    <w:pPr>
      <w:spacing w:line="240" w:lineRule="auto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7B6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latushko@sf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latushko@sf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Турова Анна Сергеевна</dc:creator>
  <cp:lastModifiedBy>Ключко Надежда Геннадьевна</cp:lastModifiedBy>
  <cp:revision>3</cp:revision>
  <dcterms:created xsi:type="dcterms:W3CDTF">2022-04-21T03:55:00Z</dcterms:created>
  <dcterms:modified xsi:type="dcterms:W3CDTF">2022-06-23T13:31:00Z</dcterms:modified>
</cp:coreProperties>
</file>