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72" w:type="dxa"/>
        <w:tblLook w:val="04A0" w:firstRow="1" w:lastRow="0" w:firstColumn="1" w:lastColumn="0" w:noHBand="0" w:noVBand="1"/>
      </w:tblPr>
      <w:tblGrid>
        <w:gridCol w:w="3407"/>
        <w:gridCol w:w="6510"/>
      </w:tblGrid>
      <w:tr w:rsidR="00D96A92" w14:paraId="7B9E3B71" w14:textId="77777777" w:rsidTr="00D002C9">
        <w:trPr>
          <w:trHeight w:val="1559"/>
        </w:trPr>
        <w:tc>
          <w:tcPr>
            <w:tcW w:w="3407" w:type="dxa"/>
            <w:tcBorders>
              <w:top w:val="nil"/>
              <w:left w:val="nil"/>
              <w:bottom w:val="nil"/>
              <w:right w:val="nil"/>
            </w:tcBorders>
          </w:tcPr>
          <w:p w14:paraId="26EB5740" w14:textId="3360F5B8" w:rsidR="00D96A92" w:rsidRDefault="00D96A92">
            <w:r>
              <w:rPr>
                <w:noProof/>
              </w:rPr>
              <w:drawing>
                <wp:anchor distT="0" distB="0" distL="114300" distR="114300" simplePos="0" relativeHeight="251658240" behindDoc="0" locked="0" layoutInCell="1" allowOverlap="1" wp14:anchorId="449EFD8A" wp14:editId="4309E4E5">
                  <wp:simplePos x="0" y="0"/>
                  <wp:positionH relativeFrom="column">
                    <wp:posOffset>413385</wp:posOffset>
                  </wp:positionH>
                  <wp:positionV relativeFrom="paragraph">
                    <wp:posOffset>63500</wp:posOffset>
                  </wp:positionV>
                  <wp:extent cx="981710" cy="914400"/>
                  <wp:effectExtent l="0" t="0" r="889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F1E">
              <w:rPr>
                <w:noProof/>
              </w:rPr>
              <w:t xml:space="preserve">  </w:t>
            </w:r>
          </w:p>
        </w:tc>
        <w:tc>
          <w:tcPr>
            <w:tcW w:w="6510" w:type="dxa"/>
            <w:tcBorders>
              <w:top w:val="nil"/>
              <w:left w:val="nil"/>
              <w:bottom w:val="nil"/>
              <w:right w:val="nil"/>
            </w:tcBorders>
            <w:vAlign w:val="center"/>
          </w:tcPr>
          <w:p w14:paraId="2D7EFC35" w14:textId="5A0EF317" w:rsidR="00D96A92" w:rsidRPr="00D96A92" w:rsidRDefault="00D96A92" w:rsidP="00D96A92">
            <w:pPr>
              <w:jc w:val="center"/>
              <w:rPr>
                <w:rFonts w:ascii="Arial" w:hAnsi="Arial" w:cs="Arial"/>
                <w:b/>
                <w:bCs/>
                <w:sz w:val="44"/>
                <w:szCs w:val="44"/>
                <w:lang w:val="en-US"/>
              </w:rPr>
            </w:pPr>
            <w:r w:rsidRPr="00372878">
              <w:rPr>
                <w:rFonts w:ascii="Arial" w:hAnsi="Arial" w:cs="Arial"/>
                <w:b/>
                <w:bCs/>
                <w:sz w:val="32"/>
                <w:szCs w:val="32"/>
                <w:lang w:val="en-US"/>
              </w:rPr>
              <w:t>Course Syllabus</w:t>
            </w:r>
          </w:p>
        </w:tc>
      </w:tr>
    </w:tbl>
    <w:p w14:paraId="3BA64DBB" w14:textId="713FF82C" w:rsidR="0043628F" w:rsidRDefault="0043628F" w:rsidP="0043628F"/>
    <w:p w14:paraId="7600C357" w14:textId="18EF0A99" w:rsidR="0043628F" w:rsidRPr="0043628F" w:rsidRDefault="0043628F" w:rsidP="00CA5FB3">
      <w:pPr>
        <w:spacing w:line="240" w:lineRule="auto"/>
        <w:rPr>
          <w:rFonts w:ascii="Arial" w:hAnsi="Arial" w:cs="Arial"/>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5FCE516A" wp14:editId="459860E1">
                <wp:simplePos x="0" y="0"/>
                <wp:positionH relativeFrom="column">
                  <wp:posOffset>-365760</wp:posOffset>
                </wp:positionH>
                <wp:positionV relativeFrom="paragraph">
                  <wp:posOffset>278765</wp:posOffset>
                </wp:positionV>
                <wp:extent cx="6248400" cy="314325"/>
                <wp:effectExtent l="0" t="0" r="19050" b="28575"/>
                <wp:wrapTopAndBottom/>
                <wp:docPr id="1" name="Надпись 1"/>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chemeClr val="lt1"/>
                        </a:solidFill>
                        <a:ln w="6350">
                          <a:solidFill>
                            <a:prstClr val="black"/>
                          </a:solidFill>
                        </a:ln>
                      </wps:spPr>
                      <wps:txbx>
                        <w:txbxContent>
                          <w:p w14:paraId="28583A23" w14:textId="4A034A72" w:rsidR="0043628F" w:rsidRPr="00531024" w:rsidRDefault="00531024">
                            <w:pPr>
                              <w:rPr>
                                <w:rFonts w:ascii="Arial" w:hAnsi="Arial" w:cs="Arial"/>
                                <w:sz w:val="20"/>
                                <w:szCs w:val="20"/>
                                <w:lang w:val="en-US"/>
                              </w:rPr>
                            </w:pPr>
                            <w:r w:rsidRPr="00531024">
                              <w:rPr>
                                <w:rFonts w:ascii="Arial" w:hAnsi="Arial" w:cs="Arial"/>
                                <w:sz w:val="20"/>
                                <w:szCs w:val="20"/>
                                <w:lang w:val="en-US"/>
                              </w:rPr>
                              <w:t>Kinetic effects of electrons in semiconductors and nanostructures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CE516A" id="_x0000_t202" coordsize="21600,21600" o:spt="202" path="m,l,21600r21600,l21600,xe">
                <v:stroke joinstyle="miter"/>
                <v:path gradientshapeok="t" o:connecttype="rect"/>
              </v:shapetype>
              <v:shape id="Надпись 1" o:spid="_x0000_s1026" type="#_x0000_t202" style="position:absolute;margin-left:-28.8pt;margin-top:21.95pt;width:492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" fillcolor="white [3201]" strokeweight=".5pt">
                <v:textbox>
                  <w:txbxContent>
                    <w:p w14:paraId="28583A23" w14:textId="4A034A72" w:rsidR="0043628F" w:rsidRPr="00531024" w:rsidRDefault="00531024">
                      <w:pPr>
                        <w:rPr>
                          <w:rFonts w:ascii="Arial" w:hAnsi="Arial" w:cs="Arial"/>
                          <w:sz w:val="20"/>
                          <w:szCs w:val="20"/>
                          <w:lang w:val="en-US"/>
                        </w:rPr>
                      </w:pPr>
                      <w:r w:rsidRPr="00531024">
                        <w:rPr>
                          <w:rFonts w:ascii="Arial" w:hAnsi="Arial" w:cs="Arial"/>
                          <w:sz w:val="20"/>
                          <w:szCs w:val="20"/>
                          <w:lang w:val="en-US"/>
                        </w:rPr>
                        <w:t>Kinetic effects of electrons in semiconductors and nanostructures</w:t>
                      </w:r>
                    </w:p>
                  </w:txbxContent>
                </v:textbox>
                <w10:wrap type="topAndBottom"/>
              </v:shape>
            </w:pict>
          </mc:Fallback>
        </mc:AlternateContent>
      </w:r>
      <w:r w:rsidRPr="0043628F">
        <w:rPr>
          <w:rFonts w:ascii="Arial" w:hAnsi="Arial" w:cs="Arial"/>
          <w:b/>
          <w:bCs/>
          <w:sz w:val="20"/>
          <w:szCs w:val="20"/>
          <w:lang w:val="en-US"/>
        </w:rPr>
        <w:t>1.</w:t>
      </w:r>
      <w:r w:rsidRPr="0043628F">
        <w:rPr>
          <w:rFonts w:ascii="Arial" w:hAnsi="Arial" w:cs="Arial"/>
          <w:sz w:val="20"/>
          <w:szCs w:val="20"/>
          <w:lang w:val="en-US"/>
        </w:rPr>
        <w:t xml:space="preserve"> </w:t>
      </w:r>
      <w:r w:rsidRPr="0043628F">
        <w:rPr>
          <w:rFonts w:ascii="Arial" w:hAnsi="Arial" w:cs="Arial"/>
          <w:b/>
          <w:bCs/>
          <w:sz w:val="20"/>
          <w:szCs w:val="20"/>
          <w:lang w:val="en-US"/>
        </w:rPr>
        <w:t>Course Title:</w:t>
      </w:r>
    </w:p>
    <w:p w14:paraId="30C20A46" w14:textId="5995E330" w:rsidR="00D405AC" w:rsidRDefault="00D405AC" w:rsidP="00CA5FB3">
      <w:pPr>
        <w:spacing w:before="240" w:after="0" w:line="240" w:lineRule="auto"/>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786F851C" wp14:editId="79B46324">
                <wp:simplePos x="0" y="0"/>
                <wp:positionH relativeFrom="column">
                  <wp:posOffset>-365760</wp:posOffset>
                </wp:positionH>
                <wp:positionV relativeFrom="paragraph">
                  <wp:posOffset>676275</wp:posOffset>
                </wp:positionV>
                <wp:extent cx="6248400" cy="314325"/>
                <wp:effectExtent l="0" t="0" r="19050" b="19050"/>
                <wp:wrapTopAndBottom/>
                <wp:docPr id="2" name="Надпись 2"/>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chemeClr val="lt1"/>
                        </a:solidFill>
                        <a:ln w="6350">
                          <a:solidFill>
                            <a:prstClr val="black"/>
                          </a:solidFill>
                        </a:ln>
                      </wps:spPr>
                      <wps:txbx>
                        <w:txbxContent>
                          <w:p w14:paraId="19177755" w14:textId="16485E06" w:rsidR="00372878" w:rsidRPr="00372878" w:rsidRDefault="00531024" w:rsidP="00372878">
                            <w:pPr>
                              <w:rPr>
                                <w:rFonts w:ascii="Arial" w:hAnsi="Arial" w:cs="Arial"/>
                                <w:sz w:val="20"/>
                                <w:szCs w:val="20"/>
                              </w:rPr>
                            </w:pPr>
                            <w:r>
                              <w:rPr>
                                <w:rFonts w:ascii="Arial" w:hAnsi="Arial" w:cs="Arial"/>
                                <w:sz w:val="20"/>
                                <w:szCs w:val="20"/>
                                <w:lang w:val="en-US"/>
                              </w:rPr>
                              <w:t>Bachelor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851C" id="Надпись 2" o:spid="_x0000_s1027" type="#_x0000_t202" style="position:absolute;margin-left:-28.8pt;margin-top:53.25pt;width:49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" fillcolor="white [3201]" strokeweight=".5pt">
                <v:textbox>
                  <w:txbxContent>
                    <w:p w14:paraId="19177755" w14:textId="16485E06" w:rsidR="00372878" w:rsidRPr="00372878" w:rsidRDefault="00531024" w:rsidP="00372878">
                      <w:pPr>
                        <w:rPr>
                          <w:rFonts w:ascii="Arial" w:hAnsi="Arial" w:cs="Arial"/>
                          <w:sz w:val="20"/>
                          <w:szCs w:val="20"/>
                        </w:rPr>
                      </w:pPr>
                      <w:r>
                        <w:rPr>
                          <w:rFonts w:ascii="Arial" w:hAnsi="Arial" w:cs="Arial"/>
                          <w:sz w:val="20"/>
                          <w:szCs w:val="20"/>
                          <w:lang w:val="en-US"/>
                        </w:rPr>
                        <w:t>Bachelor</w:t>
                      </w:r>
                    </w:p>
                  </w:txbxContent>
                </v:textbox>
                <w10:wrap type="topAndBottom"/>
              </v:shape>
            </w:pict>
          </mc:Fallback>
        </mc:AlternateContent>
      </w:r>
      <w:r w:rsidR="0043628F" w:rsidRPr="0043628F">
        <w:rPr>
          <w:rFonts w:ascii="Arial" w:hAnsi="Arial" w:cs="Arial"/>
          <w:b/>
          <w:bCs/>
          <w:sz w:val="20"/>
          <w:szCs w:val="20"/>
          <w:lang w:val="en-US"/>
        </w:rPr>
        <w:t xml:space="preserve">2. Academic Level: </w:t>
      </w:r>
    </w:p>
    <w:p w14:paraId="68E77E57" w14:textId="18E8803A" w:rsidR="00D405AC" w:rsidRDefault="00D405AC" w:rsidP="00CA5FB3">
      <w:pPr>
        <w:spacing w:before="240" w:after="0" w:line="240" w:lineRule="auto"/>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605A3375" wp14:editId="10FC5575">
                <wp:simplePos x="0" y="0"/>
                <wp:positionH relativeFrom="column">
                  <wp:posOffset>-361950</wp:posOffset>
                </wp:positionH>
                <wp:positionV relativeFrom="paragraph">
                  <wp:posOffset>852805</wp:posOffset>
                </wp:positionV>
                <wp:extent cx="6248400" cy="314325"/>
                <wp:effectExtent l="0" t="0" r="19050" b="19050"/>
                <wp:wrapTopAndBottom/>
                <wp:docPr id="5" name="Надпись 5"/>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chemeClr val="lt1"/>
                        </a:solidFill>
                        <a:ln w="6350">
                          <a:solidFill>
                            <a:prstClr val="black"/>
                          </a:solidFill>
                        </a:ln>
                      </wps:spPr>
                      <wps:txbx>
                        <w:txbxContent>
                          <w:p w14:paraId="629A2E3D" w14:textId="04548711" w:rsidR="00D405AC" w:rsidRPr="00D405AC" w:rsidRDefault="00531024" w:rsidP="00D405AC">
                            <w:pPr>
                              <w:rPr>
                                <w:rFonts w:ascii="Arial" w:hAnsi="Arial" w:cs="Arial"/>
                                <w:sz w:val="20"/>
                                <w:szCs w:val="20"/>
                              </w:rPr>
                            </w:pPr>
                            <w:r>
                              <w:rPr>
                                <w:rFonts w:ascii="Arial" w:hAnsi="Arial" w:cs="Arial"/>
                                <w:sz w:val="20"/>
                                <w:szCs w:val="20"/>
                                <w:lang w:val="en-US"/>
                              </w:rPr>
                              <w:t>3</w:t>
                            </w:r>
                            <w:r w:rsidR="00D405AC">
                              <w:rPr>
                                <w:rFonts w:ascii="Arial" w:hAnsi="Arial" w:cs="Arial"/>
                                <w:sz w:val="20"/>
                                <w:szCs w:val="20"/>
                                <w:lang w:val="en-US"/>
                              </w:rPr>
                              <w:t xml:space="preserve">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A3375" id="Надпись 5" o:spid="_x0000_s1028" type="#_x0000_t202" style="position:absolute;margin-left:-28.5pt;margin-top:67.15pt;width:492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" fillcolor="white [3201]" strokeweight=".5pt">
                <v:textbox>
                  <w:txbxContent>
                    <w:p w14:paraId="629A2E3D" w14:textId="04548711" w:rsidR="00D405AC" w:rsidRPr="00D405AC" w:rsidRDefault="00531024" w:rsidP="00D405AC">
                      <w:pPr>
                        <w:rPr>
                          <w:rFonts w:ascii="Arial" w:hAnsi="Arial" w:cs="Arial"/>
                          <w:sz w:val="20"/>
                          <w:szCs w:val="20"/>
                        </w:rPr>
                      </w:pPr>
                      <w:r>
                        <w:rPr>
                          <w:rFonts w:ascii="Arial" w:hAnsi="Arial" w:cs="Arial"/>
                          <w:sz w:val="20"/>
                          <w:szCs w:val="20"/>
                          <w:lang w:val="en-US"/>
                        </w:rPr>
                        <w:t>3</w:t>
                      </w:r>
                      <w:r w:rsidR="00D405AC">
                        <w:rPr>
                          <w:rFonts w:ascii="Arial" w:hAnsi="Arial" w:cs="Arial"/>
                          <w:sz w:val="20"/>
                          <w:szCs w:val="20"/>
                          <w:lang w:val="en-US"/>
                        </w:rPr>
                        <w:t xml:space="preserve"> ECTS</w:t>
                      </w:r>
                    </w:p>
                  </w:txbxContent>
                </v:textbox>
                <w10:wrap type="topAndBottom"/>
              </v:shape>
            </w:pict>
          </mc:Fallback>
        </mc:AlternateContent>
      </w:r>
      <w:r w:rsidRPr="00D405AC">
        <w:rPr>
          <w:rFonts w:ascii="Arial" w:hAnsi="Arial" w:cs="Arial"/>
          <w:b/>
          <w:bCs/>
          <w:sz w:val="20"/>
          <w:szCs w:val="20"/>
          <w:lang w:val="en-US"/>
        </w:rPr>
        <w:t xml:space="preserve">3. </w:t>
      </w:r>
      <w:r>
        <w:rPr>
          <w:rFonts w:ascii="Arial" w:hAnsi="Arial" w:cs="Arial"/>
          <w:b/>
          <w:bCs/>
          <w:sz w:val="20"/>
          <w:szCs w:val="20"/>
          <w:lang w:val="en-US"/>
        </w:rPr>
        <w:t xml:space="preserve">ECTS </w:t>
      </w:r>
      <w:r w:rsidR="003D1105">
        <w:rPr>
          <w:rFonts w:ascii="Arial" w:hAnsi="Arial" w:cs="Arial"/>
          <w:b/>
          <w:bCs/>
          <w:sz w:val="20"/>
          <w:szCs w:val="20"/>
          <w:lang w:val="en-US"/>
        </w:rPr>
        <w:t>C</w:t>
      </w:r>
      <w:r>
        <w:rPr>
          <w:rFonts w:ascii="Arial" w:hAnsi="Arial" w:cs="Arial"/>
          <w:b/>
          <w:bCs/>
          <w:sz w:val="20"/>
          <w:szCs w:val="20"/>
          <w:lang w:val="en-US"/>
        </w:rPr>
        <w:t>redits:</w:t>
      </w:r>
    </w:p>
    <w:p w14:paraId="7948A586" w14:textId="770F04FB" w:rsidR="00D405AC" w:rsidRDefault="00D405AC" w:rsidP="00372878">
      <w:pPr>
        <w:spacing w:before="240" w:after="0"/>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167B4EE6" wp14:editId="0B6B61A6">
                <wp:simplePos x="0" y="0"/>
                <wp:positionH relativeFrom="column">
                  <wp:posOffset>-361950</wp:posOffset>
                </wp:positionH>
                <wp:positionV relativeFrom="paragraph">
                  <wp:posOffset>813435</wp:posOffset>
                </wp:positionV>
                <wp:extent cx="6248400" cy="314325"/>
                <wp:effectExtent l="0" t="0" r="19050" b="19050"/>
                <wp:wrapTopAndBottom/>
                <wp:docPr id="6" name="Надпись 6"/>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chemeClr val="lt1"/>
                        </a:solidFill>
                        <a:ln w="6350">
                          <a:solidFill>
                            <a:prstClr val="black"/>
                          </a:solidFill>
                        </a:ln>
                      </wps:spPr>
                      <wps:txbx>
                        <w:txbxContent>
                          <w:p w14:paraId="4EB689A7" w14:textId="4F624416" w:rsidR="00D405AC" w:rsidRPr="00D405AC" w:rsidRDefault="00531024" w:rsidP="00D405AC">
                            <w:pPr>
                              <w:rPr>
                                <w:rFonts w:ascii="Arial" w:hAnsi="Arial" w:cs="Arial"/>
                                <w:sz w:val="20"/>
                                <w:szCs w:val="20"/>
                                <w:lang w:val="en-US"/>
                              </w:rPr>
                            </w:pPr>
                            <w:r>
                              <w:rPr>
                                <w:rFonts w:ascii="Arial" w:hAnsi="Arial" w:cs="Arial"/>
                                <w:sz w:val="20"/>
                                <w:szCs w:val="20"/>
                                <w:lang w:val="en-US"/>
                              </w:rPr>
                              <w:t>7</w:t>
                            </w:r>
                            <w:r w:rsidR="003D1105">
                              <w:rPr>
                                <w:rFonts w:ascii="Arial" w:hAnsi="Arial" w:cs="Arial"/>
                                <w:sz w:val="20"/>
                                <w:szCs w:val="20"/>
                                <w:lang w:val="en-US"/>
                              </w:rPr>
                              <w:t xml:space="preserve">, </w:t>
                            </w:r>
                            <w:r>
                              <w:rPr>
                                <w:rFonts w:ascii="Arial" w:hAnsi="Arial" w:cs="Arial"/>
                                <w:sz w:val="20"/>
                                <w:szCs w:val="20"/>
                                <w:lang w:val="en-US"/>
                              </w:rPr>
                              <w:t>autumn</w:t>
                            </w:r>
                            <w:r w:rsidR="003D1105">
                              <w:rPr>
                                <w:rFonts w:ascii="Arial" w:hAnsi="Arial" w:cs="Arial"/>
                                <w:sz w:val="20"/>
                                <w:szCs w:val="20"/>
                                <w:lang w:val="en-US"/>
                              </w:rPr>
                              <w:t xml:space="preserv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4EE6" id="Надпись 6" o:spid="_x0000_s1029" type="#_x0000_t202" style="position:absolute;margin-left:-28.5pt;margin-top:64.05pt;width:492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" fillcolor="white [3201]" strokeweight=".5pt">
                <v:textbox>
                  <w:txbxContent>
                    <w:p w14:paraId="4EB689A7" w14:textId="4F624416" w:rsidR="00D405AC" w:rsidRPr="00D405AC" w:rsidRDefault="00531024" w:rsidP="00D405AC">
                      <w:pPr>
                        <w:rPr>
                          <w:rFonts w:ascii="Arial" w:hAnsi="Arial" w:cs="Arial"/>
                          <w:sz w:val="20"/>
                          <w:szCs w:val="20"/>
                          <w:lang w:val="en-US"/>
                        </w:rPr>
                      </w:pPr>
                      <w:r>
                        <w:rPr>
                          <w:rFonts w:ascii="Arial" w:hAnsi="Arial" w:cs="Arial"/>
                          <w:sz w:val="20"/>
                          <w:szCs w:val="20"/>
                          <w:lang w:val="en-US"/>
                        </w:rPr>
                        <w:t>7</w:t>
                      </w:r>
                      <w:r w:rsidR="003D1105">
                        <w:rPr>
                          <w:rFonts w:ascii="Arial" w:hAnsi="Arial" w:cs="Arial"/>
                          <w:sz w:val="20"/>
                          <w:szCs w:val="20"/>
                          <w:lang w:val="en-US"/>
                        </w:rPr>
                        <w:t xml:space="preserve">, </w:t>
                      </w:r>
                      <w:r>
                        <w:rPr>
                          <w:rFonts w:ascii="Arial" w:hAnsi="Arial" w:cs="Arial"/>
                          <w:sz w:val="20"/>
                          <w:szCs w:val="20"/>
                          <w:lang w:val="en-US"/>
                        </w:rPr>
                        <w:t>autumn</w:t>
                      </w:r>
                      <w:r w:rsidR="003D1105">
                        <w:rPr>
                          <w:rFonts w:ascii="Arial" w:hAnsi="Arial" w:cs="Arial"/>
                          <w:sz w:val="20"/>
                          <w:szCs w:val="20"/>
                          <w:lang w:val="en-US"/>
                        </w:rPr>
                        <w:t xml:space="preserve"> semester</w:t>
                      </w:r>
                    </w:p>
                  </w:txbxContent>
                </v:textbox>
                <w10:wrap type="topAndBottom"/>
              </v:shape>
            </w:pict>
          </mc:Fallback>
        </mc:AlternateContent>
      </w:r>
      <w:r w:rsidRPr="00D405AC">
        <w:rPr>
          <w:rFonts w:ascii="Arial" w:hAnsi="Arial" w:cs="Arial"/>
          <w:b/>
          <w:bCs/>
          <w:sz w:val="20"/>
          <w:szCs w:val="20"/>
          <w:lang w:val="en-US"/>
        </w:rPr>
        <w:t xml:space="preserve">4. </w:t>
      </w:r>
      <w:r>
        <w:rPr>
          <w:rFonts w:ascii="Arial" w:hAnsi="Arial" w:cs="Arial"/>
          <w:b/>
          <w:bCs/>
          <w:sz w:val="20"/>
          <w:szCs w:val="20"/>
          <w:lang w:val="en-US"/>
        </w:rPr>
        <w:t>Semester:</w:t>
      </w:r>
    </w:p>
    <w:p w14:paraId="361FB84E" w14:textId="163F09E5" w:rsidR="0043628F" w:rsidRPr="00372878" w:rsidRDefault="00D46456" w:rsidP="00372878">
      <w:pPr>
        <w:spacing w:before="240" w:after="0"/>
        <w:rPr>
          <w:rFonts w:ascii="Arial" w:hAnsi="Arial" w:cs="Arial"/>
          <w:b/>
          <w:bCs/>
          <w:sz w:val="20"/>
          <w:szCs w:val="20"/>
          <w:lang w:val="en-US"/>
        </w:rPr>
      </w:pPr>
      <w:r w:rsidRPr="0043628F">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2A6C4F2C" wp14:editId="44CB740E">
                <wp:simplePos x="0" y="0"/>
                <wp:positionH relativeFrom="column">
                  <wp:posOffset>-362585</wp:posOffset>
                </wp:positionH>
                <wp:positionV relativeFrom="paragraph">
                  <wp:posOffset>727477</wp:posOffset>
                </wp:positionV>
                <wp:extent cx="6248400" cy="393065"/>
                <wp:effectExtent l="0" t="0" r="12700" b="13335"/>
                <wp:wrapTopAndBottom/>
                <wp:docPr id="4" name="Надпись 4"/>
                <wp:cNvGraphicFramePr/>
                <a:graphic xmlns:a="http://schemas.openxmlformats.org/drawingml/2006/main">
                  <a:graphicData uri="http://schemas.microsoft.com/office/word/2010/wordprocessingShape">
                    <wps:wsp>
                      <wps:cNvSpPr txBox="1"/>
                      <wps:spPr>
                        <a:xfrm>
                          <a:off x="0" y="0"/>
                          <a:ext cx="6248400" cy="393065"/>
                        </a:xfrm>
                        <a:prstGeom prst="rect">
                          <a:avLst/>
                        </a:prstGeom>
                        <a:solidFill>
                          <a:schemeClr val="lt1"/>
                        </a:solidFill>
                        <a:ln w="6350">
                          <a:solidFill>
                            <a:prstClr val="black"/>
                          </a:solidFill>
                        </a:ln>
                      </wps:spPr>
                      <wps:txbx>
                        <w:txbxContent>
                          <w:p w14:paraId="40D69DE9" w14:textId="07C0FDED" w:rsidR="00917214" w:rsidRPr="00917214" w:rsidRDefault="00917214" w:rsidP="00917214">
                            <w:pPr>
                              <w:rPr>
                                <w:rFonts w:ascii="Arial" w:hAnsi="Arial" w:cs="Arial"/>
                                <w:sz w:val="20"/>
                                <w:szCs w:val="20"/>
                                <w:lang w:val="en-US"/>
                              </w:rPr>
                            </w:pPr>
                            <w:r w:rsidRPr="00917214">
                              <w:rPr>
                                <w:rFonts w:ascii="Arial" w:hAnsi="Arial" w:cs="Arial"/>
                                <w:sz w:val="20"/>
                                <w:szCs w:val="20"/>
                                <w:lang w:val="en-US"/>
                              </w:rPr>
                              <w:t>Institute of Nanotechnologies, Electronics and Equipment</w:t>
                            </w:r>
                            <w:r w:rsidRPr="004D2150">
                              <w:rPr>
                                <w:rFonts w:ascii="Times New Roman" w:hAnsi="Times New Roman" w:cs="Times New Roman"/>
                                <w:sz w:val="28"/>
                                <w:szCs w:val="28"/>
                                <w:lang w:val="en-US"/>
                              </w:rPr>
                              <w:t xml:space="preserve"> </w:t>
                            </w:r>
                            <w:r w:rsidRPr="00917214">
                              <w:rPr>
                                <w:rFonts w:ascii="Arial" w:hAnsi="Arial" w:cs="Arial"/>
                                <w:sz w:val="20"/>
                                <w:szCs w:val="20"/>
                                <w:lang w:val="en-US"/>
                              </w:rPr>
                              <w:t>Engineering</w:t>
                            </w:r>
                            <w:r>
                              <w:rPr>
                                <w:rFonts w:ascii="Arial" w:hAnsi="Arial" w:cs="Arial"/>
                                <w:sz w:val="20"/>
                                <w:szCs w:val="20"/>
                                <w:lang w:val="en-US"/>
                              </w:rPr>
                              <w:t xml:space="preserve"> /</w:t>
                            </w:r>
                            <w:r w:rsidRPr="00917214">
                              <w:rPr>
                                <w:rFonts w:ascii="Arial" w:hAnsi="Arial" w:cs="Arial"/>
                                <w:sz w:val="20"/>
                                <w:szCs w:val="20"/>
                                <w:lang w:val="en-US"/>
                              </w:rPr>
                              <w:t xml:space="preserve"> Department of Radio Engineering Electronics</w:t>
                            </w:r>
                            <w:r>
                              <w:rPr>
                                <w:rFonts w:ascii="Arial" w:hAnsi="Arial" w:cs="Arial"/>
                                <w:sz w:val="20"/>
                                <w:szCs w:val="20"/>
                                <w:lang w:val="en-US"/>
                              </w:rPr>
                              <w:t xml:space="preserve"> and Nanoelectronics</w:t>
                            </w:r>
                          </w:p>
                          <w:p w14:paraId="70C973AD" w14:textId="7B387B14" w:rsidR="00D405AC" w:rsidRPr="00D405AC" w:rsidRDefault="00D405AC" w:rsidP="00D405AC">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4F2C" id="Надпись 4" o:spid="_x0000_s1030" type="#_x0000_t202" style="position:absolute;margin-left:-28.55pt;margin-top:57.3pt;width:492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" fillcolor="white [3201]" strokeweight=".5pt">
                <v:textbox>
                  <w:txbxContent>
                    <w:p w14:paraId="40D69DE9" w14:textId="07C0FDED" w:rsidR="00917214" w:rsidRPr="00917214" w:rsidRDefault="00917214" w:rsidP="00917214">
                      <w:pPr>
                        <w:rPr>
                          <w:rFonts w:ascii="Arial" w:hAnsi="Arial" w:cs="Arial"/>
                          <w:sz w:val="20"/>
                          <w:szCs w:val="20"/>
                          <w:lang w:val="en-US"/>
                        </w:rPr>
                      </w:pPr>
                      <w:r w:rsidRPr="00917214">
                        <w:rPr>
                          <w:rFonts w:ascii="Arial" w:hAnsi="Arial" w:cs="Arial"/>
                          <w:sz w:val="20"/>
                          <w:szCs w:val="20"/>
                          <w:lang w:val="en-US"/>
                        </w:rPr>
                        <w:t>Institute of Nanotechnologies, Electronics and Equipment</w:t>
                      </w:r>
                      <w:r w:rsidRPr="004D2150">
                        <w:rPr>
                          <w:rFonts w:ascii="Times New Roman" w:hAnsi="Times New Roman" w:cs="Times New Roman"/>
                          <w:sz w:val="28"/>
                          <w:szCs w:val="28"/>
                          <w:lang w:val="en-US"/>
                        </w:rPr>
                        <w:t xml:space="preserve"> </w:t>
                      </w:r>
                      <w:r w:rsidRPr="00917214">
                        <w:rPr>
                          <w:rFonts w:ascii="Arial" w:hAnsi="Arial" w:cs="Arial"/>
                          <w:sz w:val="20"/>
                          <w:szCs w:val="20"/>
                          <w:lang w:val="en-US"/>
                        </w:rPr>
                        <w:t>Engineering</w:t>
                      </w:r>
                      <w:r>
                        <w:rPr>
                          <w:rFonts w:ascii="Arial" w:hAnsi="Arial" w:cs="Arial"/>
                          <w:sz w:val="20"/>
                          <w:szCs w:val="20"/>
                          <w:lang w:val="en-US"/>
                        </w:rPr>
                        <w:t xml:space="preserve"> /</w:t>
                      </w:r>
                      <w:r w:rsidRPr="00917214">
                        <w:rPr>
                          <w:rFonts w:ascii="Arial" w:hAnsi="Arial" w:cs="Arial"/>
                          <w:sz w:val="20"/>
                          <w:szCs w:val="20"/>
                          <w:lang w:val="en-US"/>
                        </w:rPr>
                        <w:t xml:space="preserve"> Department of Radio Engineering Electronics</w:t>
                      </w:r>
                      <w:r>
                        <w:rPr>
                          <w:rFonts w:ascii="Arial" w:hAnsi="Arial" w:cs="Arial"/>
                          <w:sz w:val="20"/>
                          <w:szCs w:val="20"/>
                          <w:lang w:val="en-US"/>
                        </w:rPr>
                        <w:t xml:space="preserve"> and Nanoelectronics</w:t>
                      </w:r>
                    </w:p>
                    <w:p w14:paraId="70C973AD" w14:textId="7B387B14" w:rsidR="00D405AC" w:rsidRPr="00D405AC" w:rsidRDefault="00D405AC" w:rsidP="00D405AC">
                      <w:pPr>
                        <w:rPr>
                          <w:rFonts w:ascii="Arial" w:hAnsi="Arial" w:cs="Arial"/>
                          <w:sz w:val="20"/>
                          <w:szCs w:val="20"/>
                          <w:lang w:val="en-US"/>
                        </w:rPr>
                      </w:pPr>
                    </w:p>
                  </w:txbxContent>
                </v:textbox>
                <w10:wrap type="topAndBottom"/>
              </v:shape>
            </w:pict>
          </mc:Fallback>
        </mc:AlternateContent>
      </w:r>
      <w:r w:rsidR="003D1105">
        <w:rPr>
          <w:rFonts w:ascii="Arial" w:hAnsi="Arial" w:cs="Arial"/>
          <w:b/>
          <w:bCs/>
          <w:sz w:val="20"/>
          <w:szCs w:val="20"/>
          <w:lang w:val="en-US"/>
        </w:rPr>
        <w:t>5</w:t>
      </w:r>
      <w:r w:rsidR="00372878" w:rsidRPr="00372878">
        <w:rPr>
          <w:rFonts w:ascii="Arial" w:hAnsi="Arial" w:cs="Arial"/>
          <w:b/>
          <w:bCs/>
          <w:sz w:val="20"/>
          <w:szCs w:val="20"/>
          <w:lang w:val="en-US"/>
        </w:rPr>
        <w:t xml:space="preserve">. School/Department: </w:t>
      </w:r>
    </w:p>
    <w:p w14:paraId="02D3E4B2" w14:textId="0E78A074" w:rsidR="0043628F" w:rsidRPr="00D52615" w:rsidRDefault="00917214" w:rsidP="00372878">
      <w:pPr>
        <w:spacing w:before="240"/>
        <w:rPr>
          <w:rFonts w:ascii="Arial" w:hAnsi="Arial" w:cs="Arial"/>
          <w:b/>
          <w:bCs/>
          <w:sz w:val="20"/>
          <w:szCs w:val="20"/>
          <w:lang w:val="en-US"/>
        </w:rPr>
      </w:pPr>
      <w:r w:rsidRPr="00D52615">
        <w:rPr>
          <w:rFonts w:ascii="Arial" w:hAnsi="Arial" w:cs="Arial"/>
          <w:b/>
          <w:bCs/>
          <w:noProof/>
          <w:sz w:val="20"/>
          <w:szCs w:val="20"/>
          <w:lang w:val="en-US"/>
        </w:rPr>
        <mc:AlternateContent>
          <mc:Choice Requires="wps">
            <w:drawing>
              <wp:anchor distT="0" distB="0" distL="114300" distR="114300" simplePos="0" relativeHeight="251669504" behindDoc="0" locked="0" layoutInCell="1" allowOverlap="1" wp14:anchorId="2C21F6AB" wp14:editId="6066BEB6">
                <wp:simplePos x="0" y="0"/>
                <wp:positionH relativeFrom="column">
                  <wp:posOffset>-361950</wp:posOffset>
                </wp:positionH>
                <wp:positionV relativeFrom="paragraph">
                  <wp:posOffset>809360</wp:posOffset>
                </wp:positionV>
                <wp:extent cx="6248400" cy="314325"/>
                <wp:effectExtent l="0" t="0" r="19050" b="19050"/>
                <wp:wrapTopAndBottom/>
                <wp:docPr id="7" name="Надпись 7"/>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ysClr val="window" lastClr="FFFFFF"/>
                        </a:solidFill>
                        <a:ln w="6350">
                          <a:solidFill>
                            <a:prstClr val="black"/>
                          </a:solidFill>
                        </a:ln>
                      </wps:spPr>
                      <wps:txbx>
                        <w:txbxContent>
                          <w:p w14:paraId="1E7EF82D" w14:textId="764F4A26" w:rsidR="00D52615" w:rsidRPr="00D002C9" w:rsidRDefault="00917214" w:rsidP="00D52615">
                            <w:pPr>
                              <w:rPr>
                                <w:rFonts w:ascii="Arial" w:hAnsi="Arial" w:cs="Arial"/>
                                <w:sz w:val="20"/>
                                <w:szCs w:val="20"/>
                                <w:lang w:val="en-US"/>
                              </w:rPr>
                            </w:pPr>
                            <w:r>
                              <w:rPr>
                                <w:rFonts w:ascii="Arial" w:hAnsi="Arial" w:cs="Arial"/>
                                <w:sz w:val="20"/>
                                <w:szCs w:val="20"/>
                                <w:lang w:val="en-US"/>
                              </w:rPr>
                              <w:t xml:space="preserve">Taganrog </w:t>
                            </w:r>
                            <w:r w:rsidR="00D002C9">
                              <w:rPr>
                                <w:rFonts w:ascii="Arial" w:hAnsi="Arial" w:cs="Arial"/>
                                <w:sz w:val="20"/>
                                <w:szCs w:val="20"/>
                                <w:lang w:val="en-US"/>
                              </w:rPr>
                              <w:t xml:space="preserve">Campus, 2 </w:t>
                            </w:r>
                            <w:r>
                              <w:rPr>
                                <w:rFonts w:ascii="Arial" w:hAnsi="Arial" w:cs="Arial"/>
                                <w:sz w:val="20"/>
                                <w:szCs w:val="20"/>
                                <w:lang w:val="en-US"/>
                              </w:rPr>
                              <w:t>Shevchenko</w:t>
                            </w:r>
                            <w:r w:rsidR="00D002C9">
                              <w:rPr>
                                <w:rFonts w:ascii="Arial" w:hAnsi="Arial" w:cs="Arial"/>
                                <w:sz w:val="20"/>
                                <w:szCs w:val="20"/>
                                <w:lang w:val="en-US"/>
                              </w:rPr>
                              <w:t xml:space="preserve"> St., </w:t>
                            </w:r>
                            <w:r>
                              <w:rPr>
                                <w:rFonts w:ascii="Arial" w:hAnsi="Arial" w:cs="Arial"/>
                                <w:sz w:val="20"/>
                                <w:szCs w:val="20"/>
                                <w:lang w:val="en-US"/>
                              </w:rPr>
                              <w:t>Taganrog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F6AB" id="Надпись 7" o:spid="_x0000_s1031" type="#_x0000_t202" style="position:absolute;margin-left:-28.5pt;margin-top:63.75pt;width:492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" fillcolor="window" strokeweight=".5pt">
                <v:textbox>
                  <w:txbxContent>
                    <w:p w14:paraId="1E7EF82D" w14:textId="764F4A26" w:rsidR="00D52615" w:rsidRPr="00D002C9" w:rsidRDefault="00917214" w:rsidP="00D52615">
                      <w:pPr>
                        <w:rPr>
                          <w:rFonts w:ascii="Arial" w:hAnsi="Arial" w:cs="Arial"/>
                          <w:sz w:val="20"/>
                          <w:szCs w:val="20"/>
                          <w:lang w:val="en-US"/>
                        </w:rPr>
                      </w:pPr>
                      <w:r>
                        <w:rPr>
                          <w:rFonts w:ascii="Arial" w:hAnsi="Arial" w:cs="Arial"/>
                          <w:sz w:val="20"/>
                          <w:szCs w:val="20"/>
                          <w:lang w:val="en-US"/>
                        </w:rPr>
                        <w:t xml:space="preserve">Taganrog </w:t>
                      </w:r>
                      <w:r w:rsidR="00D002C9">
                        <w:rPr>
                          <w:rFonts w:ascii="Arial" w:hAnsi="Arial" w:cs="Arial"/>
                          <w:sz w:val="20"/>
                          <w:szCs w:val="20"/>
                          <w:lang w:val="en-US"/>
                        </w:rPr>
                        <w:t xml:space="preserve">Campus, 2 </w:t>
                      </w:r>
                      <w:r>
                        <w:rPr>
                          <w:rFonts w:ascii="Arial" w:hAnsi="Arial" w:cs="Arial"/>
                          <w:sz w:val="20"/>
                          <w:szCs w:val="20"/>
                          <w:lang w:val="en-US"/>
                        </w:rPr>
                        <w:t>Shevchenko</w:t>
                      </w:r>
                      <w:r w:rsidR="00D002C9">
                        <w:rPr>
                          <w:rFonts w:ascii="Arial" w:hAnsi="Arial" w:cs="Arial"/>
                          <w:sz w:val="20"/>
                          <w:szCs w:val="20"/>
                          <w:lang w:val="en-US"/>
                        </w:rPr>
                        <w:t xml:space="preserve"> St., </w:t>
                      </w:r>
                      <w:r>
                        <w:rPr>
                          <w:rFonts w:ascii="Arial" w:hAnsi="Arial" w:cs="Arial"/>
                          <w:sz w:val="20"/>
                          <w:szCs w:val="20"/>
                          <w:lang w:val="en-US"/>
                        </w:rPr>
                        <w:t>Taganrog</w:t>
                      </w:r>
                    </w:p>
                  </w:txbxContent>
                </v:textbox>
                <w10:wrap type="topAndBottom"/>
              </v:shape>
            </w:pict>
          </mc:Fallback>
        </mc:AlternateContent>
      </w:r>
      <w:r w:rsidR="003D1105" w:rsidRPr="00D52615">
        <w:rPr>
          <w:rFonts w:ascii="Arial" w:hAnsi="Arial" w:cs="Arial"/>
          <w:b/>
          <w:bCs/>
          <w:sz w:val="20"/>
          <w:szCs w:val="20"/>
          <w:lang w:val="en-US"/>
        </w:rPr>
        <w:t>6</w:t>
      </w:r>
      <w:r w:rsidR="00D405AC" w:rsidRPr="00D52615">
        <w:rPr>
          <w:rFonts w:ascii="Arial" w:hAnsi="Arial" w:cs="Arial"/>
          <w:b/>
          <w:bCs/>
          <w:sz w:val="20"/>
          <w:szCs w:val="20"/>
          <w:lang w:val="en-US"/>
        </w:rPr>
        <w:t xml:space="preserve">. </w:t>
      </w:r>
      <w:r w:rsidR="00D52615" w:rsidRPr="00D52615">
        <w:rPr>
          <w:rFonts w:ascii="Arial" w:hAnsi="Arial" w:cs="Arial"/>
          <w:b/>
          <w:bCs/>
          <w:sz w:val="20"/>
          <w:szCs w:val="20"/>
          <w:lang w:val="en-US"/>
        </w:rPr>
        <w:t>Location:</w:t>
      </w:r>
    </w:p>
    <w:p w14:paraId="5A137081" w14:textId="206ED551" w:rsidR="00D002C9" w:rsidRPr="00D002C9" w:rsidRDefault="00D002C9" w:rsidP="00D002C9">
      <w:pPr>
        <w:spacing w:before="240"/>
        <w:rPr>
          <w:rFonts w:ascii="Arial" w:hAnsi="Arial" w:cs="Arial"/>
          <w:b/>
          <w:bCs/>
          <w:sz w:val="20"/>
          <w:szCs w:val="20"/>
          <w:lang w:val="en-US"/>
        </w:rPr>
      </w:pPr>
      <w:r w:rsidRPr="00D52615">
        <w:rPr>
          <w:rFonts w:ascii="Arial" w:hAnsi="Arial" w:cs="Arial"/>
          <w:b/>
          <w:bCs/>
          <w:noProof/>
          <w:sz w:val="20"/>
          <w:szCs w:val="20"/>
          <w:lang w:val="en-US"/>
        </w:rPr>
        <mc:AlternateContent>
          <mc:Choice Requires="wps">
            <w:drawing>
              <wp:anchor distT="0" distB="0" distL="114300" distR="114300" simplePos="0" relativeHeight="251671552" behindDoc="0" locked="0" layoutInCell="1" allowOverlap="1" wp14:anchorId="06B5AD90" wp14:editId="4393753A">
                <wp:simplePos x="0" y="0"/>
                <wp:positionH relativeFrom="column">
                  <wp:posOffset>-361950</wp:posOffset>
                </wp:positionH>
                <wp:positionV relativeFrom="paragraph">
                  <wp:posOffset>623570</wp:posOffset>
                </wp:positionV>
                <wp:extent cx="6248400" cy="314325"/>
                <wp:effectExtent l="0" t="0" r="19050" b="19050"/>
                <wp:wrapTopAndBottom/>
                <wp:docPr id="8" name="Надпись 8"/>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ysClr val="window" lastClr="FFFFFF"/>
                        </a:solidFill>
                        <a:ln w="6350">
                          <a:solidFill>
                            <a:prstClr val="black"/>
                          </a:solidFill>
                        </a:ln>
                      </wps:spPr>
                      <wps:txbx>
                        <w:txbxContent>
                          <w:p w14:paraId="53DB936C" w14:textId="71E946B5" w:rsidR="00D002C9" w:rsidRPr="00D002C9" w:rsidRDefault="00D002C9" w:rsidP="00D002C9">
                            <w:pPr>
                              <w:rPr>
                                <w:rFonts w:ascii="Arial" w:hAnsi="Arial" w:cs="Arial"/>
                                <w:sz w:val="20"/>
                                <w:szCs w:val="20"/>
                                <w:lang w:val="en-US"/>
                              </w:rPr>
                            </w:pPr>
                            <w:r>
                              <w:rPr>
                                <w:rFonts w:ascii="Arial" w:hAnsi="Arial" w:cs="Arial"/>
                                <w:sz w:val="20"/>
                                <w:szCs w:val="20"/>
                                <w:lang w:val="en-US"/>
                              </w:rPr>
                              <w:t xml:space="preserve">Prof. </w:t>
                            </w:r>
                            <w:r w:rsidR="00531024">
                              <w:rPr>
                                <w:rFonts w:ascii="Arial" w:hAnsi="Arial" w:cs="Arial"/>
                                <w:sz w:val="20"/>
                                <w:szCs w:val="20"/>
                                <w:lang w:val="en-US"/>
                              </w:rPr>
                              <w:t>Igor Malyshev</w:t>
                            </w:r>
                            <w:r w:rsidR="00917214">
                              <w:rPr>
                                <w:rFonts w:ascii="Arial" w:hAnsi="Arial" w:cs="Arial"/>
                                <w:sz w:val="20"/>
                                <w:szCs w:val="20"/>
                                <w:lang w:val="en-US"/>
                              </w:rPr>
                              <w:t>, PhD</w:t>
                            </w:r>
                            <w:r>
                              <w:rPr>
                                <w:rFonts w:ascii="Arial" w:hAnsi="Arial" w:cs="Arial"/>
                                <w:sz w:val="20"/>
                                <w:szCs w:val="20"/>
                                <w:lang w:val="en-US"/>
                              </w:rPr>
                              <w:t>, email:</w:t>
                            </w:r>
                            <w:r w:rsidR="00531024">
                              <w:rPr>
                                <w:rFonts w:ascii="Arial" w:hAnsi="Arial" w:cs="Arial"/>
                                <w:sz w:val="20"/>
                                <w:szCs w:val="20"/>
                                <w:lang w:val="en-US"/>
                              </w:rPr>
                              <w:t xml:space="preserve"> </w:t>
                            </w:r>
                            <w:hyperlink r:id="rId6" w:history="1">
                              <w:r w:rsidR="00531024" w:rsidRPr="009B05D1">
                                <w:rPr>
                                  <w:rStyle w:val="a4"/>
                                  <w:rFonts w:ascii="Arial" w:hAnsi="Arial" w:cs="Arial"/>
                                  <w:sz w:val="20"/>
                                  <w:szCs w:val="20"/>
                                  <w:lang w:val="en-US"/>
                                </w:rPr>
                                <w:t>ivmalyshev@sfedu.ru</w:t>
                              </w:r>
                            </w:hyperlink>
                            <w:r w:rsidR="00531024">
                              <w:rPr>
                                <w:rFonts w:ascii="Arial" w:hAnsi="Arial" w:cs="Arial"/>
                                <w:sz w:val="20"/>
                                <w:szCs w:val="20"/>
                                <w:lang w:val="en-US"/>
                              </w:rPr>
                              <w:t xml:space="preserve"> </w:t>
                            </w:r>
                            <w:r w:rsidR="00917214">
                              <w:rPr>
                                <w:rFonts w:ascii="Arial" w:hAnsi="Arial" w:cs="Arial"/>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AD90" id="Надпись 8" o:spid="_x0000_s1032" type="#_x0000_t202" style="position:absolute;margin-left:-28.5pt;margin-top:49.1pt;width:492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" fillcolor="window" strokeweight=".5pt">
                <v:textbox>
                  <w:txbxContent>
                    <w:p w14:paraId="53DB936C" w14:textId="71E946B5" w:rsidR="00D002C9" w:rsidRPr="00D002C9" w:rsidRDefault="00D002C9" w:rsidP="00D002C9">
                      <w:pPr>
                        <w:rPr>
                          <w:rFonts w:ascii="Arial" w:hAnsi="Arial" w:cs="Arial"/>
                          <w:sz w:val="20"/>
                          <w:szCs w:val="20"/>
                          <w:lang w:val="en-US"/>
                        </w:rPr>
                      </w:pPr>
                      <w:r>
                        <w:rPr>
                          <w:rFonts w:ascii="Arial" w:hAnsi="Arial" w:cs="Arial"/>
                          <w:sz w:val="20"/>
                          <w:szCs w:val="20"/>
                          <w:lang w:val="en-US"/>
                        </w:rPr>
                        <w:t xml:space="preserve">Prof. </w:t>
                      </w:r>
                      <w:r w:rsidR="00531024">
                        <w:rPr>
                          <w:rFonts w:ascii="Arial" w:hAnsi="Arial" w:cs="Arial"/>
                          <w:sz w:val="20"/>
                          <w:szCs w:val="20"/>
                          <w:lang w:val="en-US"/>
                        </w:rPr>
                        <w:t>Igor Malyshev</w:t>
                      </w:r>
                      <w:r w:rsidR="00917214">
                        <w:rPr>
                          <w:rFonts w:ascii="Arial" w:hAnsi="Arial" w:cs="Arial"/>
                          <w:sz w:val="20"/>
                          <w:szCs w:val="20"/>
                          <w:lang w:val="en-US"/>
                        </w:rPr>
                        <w:t>, PhD</w:t>
                      </w:r>
                      <w:r>
                        <w:rPr>
                          <w:rFonts w:ascii="Arial" w:hAnsi="Arial" w:cs="Arial"/>
                          <w:sz w:val="20"/>
                          <w:szCs w:val="20"/>
                          <w:lang w:val="en-US"/>
                        </w:rPr>
                        <w:t>, email:</w:t>
                      </w:r>
                      <w:r w:rsidR="00531024">
                        <w:rPr>
                          <w:rFonts w:ascii="Arial" w:hAnsi="Arial" w:cs="Arial"/>
                          <w:sz w:val="20"/>
                          <w:szCs w:val="20"/>
                          <w:lang w:val="en-US"/>
                        </w:rPr>
                        <w:t xml:space="preserve"> </w:t>
                      </w:r>
                      <w:hyperlink r:id="rId7" w:history="1">
                        <w:r w:rsidR="00531024" w:rsidRPr="009B05D1">
                          <w:rPr>
                            <w:rStyle w:val="a4"/>
                            <w:rFonts w:ascii="Arial" w:hAnsi="Arial" w:cs="Arial"/>
                            <w:sz w:val="20"/>
                            <w:szCs w:val="20"/>
                            <w:lang w:val="en-US"/>
                          </w:rPr>
                          <w:t>ivmalyshev@sfedu.ru</w:t>
                        </w:r>
                      </w:hyperlink>
                      <w:r w:rsidR="00531024">
                        <w:rPr>
                          <w:rFonts w:ascii="Arial" w:hAnsi="Arial" w:cs="Arial"/>
                          <w:sz w:val="20"/>
                          <w:szCs w:val="20"/>
                          <w:lang w:val="en-US"/>
                        </w:rPr>
                        <w:t xml:space="preserve"> </w:t>
                      </w:r>
                      <w:r w:rsidR="00917214">
                        <w:rPr>
                          <w:rFonts w:ascii="Arial" w:hAnsi="Arial" w:cs="Arial"/>
                          <w:sz w:val="20"/>
                          <w:szCs w:val="20"/>
                          <w:lang w:val="en-US"/>
                        </w:rPr>
                        <w:t xml:space="preserve"> </w:t>
                      </w:r>
                    </w:p>
                  </w:txbxContent>
                </v:textbox>
                <w10:wrap type="topAndBottom"/>
              </v:shape>
            </w:pict>
          </mc:Fallback>
        </mc:AlternateContent>
      </w:r>
      <w:r w:rsidRPr="00D002C9">
        <w:rPr>
          <w:rFonts w:ascii="Arial" w:hAnsi="Arial" w:cs="Arial"/>
          <w:b/>
          <w:bCs/>
          <w:sz w:val="20"/>
          <w:szCs w:val="20"/>
          <w:lang w:val="en-US"/>
        </w:rPr>
        <w:t xml:space="preserve">7. Instructor: </w:t>
      </w:r>
    </w:p>
    <w:p w14:paraId="7719A7BF" w14:textId="745B09EE" w:rsidR="00DD22BE" w:rsidRDefault="00D46456" w:rsidP="00CA5FB3">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9984" behindDoc="0" locked="0" layoutInCell="1" allowOverlap="1" wp14:anchorId="32CABB81" wp14:editId="4B0A33DC">
                <wp:simplePos x="0" y="0"/>
                <wp:positionH relativeFrom="column">
                  <wp:posOffset>-367665</wp:posOffset>
                </wp:positionH>
                <wp:positionV relativeFrom="paragraph">
                  <wp:posOffset>602928</wp:posOffset>
                </wp:positionV>
                <wp:extent cx="6248400" cy="314325"/>
                <wp:effectExtent l="0" t="0" r="19050" b="19050"/>
                <wp:wrapTopAndBottom/>
                <wp:docPr id="17" name="Надпись 17"/>
                <wp:cNvGraphicFramePr/>
                <a:graphic xmlns:a="http://schemas.openxmlformats.org/drawingml/2006/main">
                  <a:graphicData uri="http://schemas.microsoft.com/office/word/2010/wordprocessingShape">
                    <wps:wsp>
                      <wps:cNvSpPr txBox="1"/>
                      <wps:spPr>
                        <a:xfrm>
                          <a:off x="0" y="0"/>
                          <a:ext cx="6248400" cy="314325"/>
                        </a:xfrm>
                        <a:prstGeom prst="rect">
                          <a:avLst/>
                        </a:prstGeom>
                        <a:solidFill>
                          <a:sysClr val="window" lastClr="FFFFFF"/>
                        </a:solidFill>
                        <a:ln w="6350">
                          <a:solidFill>
                            <a:prstClr val="black"/>
                          </a:solidFill>
                        </a:ln>
                      </wps:spPr>
                      <wps:txbx>
                        <w:txbxContent>
                          <w:p w14:paraId="04BAFC41" w14:textId="374ACB21" w:rsidR="00DD22BE" w:rsidRPr="00D002C9" w:rsidRDefault="00DD22BE" w:rsidP="00DD22BE">
                            <w:pPr>
                              <w:rPr>
                                <w:rFonts w:ascii="Arial" w:hAnsi="Arial" w:cs="Arial"/>
                                <w:sz w:val="20"/>
                                <w:szCs w:val="20"/>
                                <w:lang w:val="en-US"/>
                              </w:rPr>
                            </w:pPr>
                            <w:r>
                              <w:rPr>
                                <w:rFonts w:ascii="Arial" w:hAnsi="Arial" w:cs="Arial"/>
                                <w:sz w:val="20"/>
                                <w:szCs w:val="20"/>
                                <w:lang w:val="en-US"/>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BB81" id="Надпись 17" o:spid="_x0000_s1033" type="#_x0000_t202" style="position:absolute;margin-left:-28.95pt;margin-top:47.45pt;width:492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" fillcolor="window" strokeweight=".5pt">
                <v:textbox>
                  <w:txbxContent>
                    <w:p w14:paraId="04BAFC41" w14:textId="374ACB21" w:rsidR="00DD22BE" w:rsidRPr="00D002C9" w:rsidRDefault="00DD22BE" w:rsidP="00DD22BE">
                      <w:pPr>
                        <w:rPr>
                          <w:rFonts w:ascii="Arial" w:hAnsi="Arial" w:cs="Arial"/>
                          <w:sz w:val="20"/>
                          <w:szCs w:val="20"/>
                          <w:lang w:val="en-US"/>
                        </w:rPr>
                      </w:pPr>
                      <w:r>
                        <w:rPr>
                          <w:rFonts w:ascii="Arial" w:hAnsi="Arial" w:cs="Arial"/>
                          <w:sz w:val="20"/>
                          <w:szCs w:val="20"/>
                          <w:lang w:val="en-US"/>
                        </w:rPr>
                        <w:t>English</w:t>
                      </w:r>
                    </w:p>
                  </w:txbxContent>
                </v:textbox>
                <w10:wrap type="topAndBottom"/>
              </v:shape>
            </w:pict>
          </mc:Fallback>
        </mc:AlternateContent>
      </w:r>
      <w:r w:rsidR="00DD22BE" w:rsidRPr="00DD22BE">
        <w:rPr>
          <w:b/>
          <w:bCs/>
          <w:lang w:val="en-US"/>
        </w:rPr>
        <w:t xml:space="preserve">8. </w:t>
      </w:r>
      <w:r w:rsidR="00DD22BE">
        <w:rPr>
          <w:b/>
          <w:bCs/>
          <w:lang w:val="en-US"/>
        </w:rPr>
        <w:t xml:space="preserve">Language of Instruction: </w:t>
      </w:r>
    </w:p>
    <w:p w14:paraId="667F1FB0" w14:textId="22160821" w:rsidR="0043628F" w:rsidRDefault="00531024" w:rsidP="00CA5FB3">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3600" behindDoc="0" locked="0" layoutInCell="1" allowOverlap="1" wp14:anchorId="62F9DC3A" wp14:editId="0F61F296">
                <wp:simplePos x="0" y="0"/>
                <wp:positionH relativeFrom="column">
                  <wp:posOffset>-368300</wp:posOffset>
                </wp:positionH>
                <wp:positionV relativeFrom="paragraph">
                  <wp:posOffset>560070</wp:posOffset>
                </wp:positionV>
                <wp:extent cx="6248400" cy="594995"/>
                <wp:effectExtent l="0" t="0" r="12700" b="14605"/>
                <wp:wrapTopAndBottom/>
                <wp:docPr id="9" name="Надпись 9"/>
                <wp:cNvGraphicFramePr/>
                <a:graphic xmlns:a="http://schemas.openxmlformats.org/drawingml/2006/main">
                  <a:graphicData uri="http://schemas.microsoft.com/office/word/2010/wordprocessingShape">
                    <wps:wsp>
                      <wps:cNvSpPr txBox="1"/>
                      <wps:spPr>
                        <a:xfrm>
                          <a:off x="0" y="0"/>
                          <a:ext cx="6248400" cy="594995"/>
                        </a:xfrm>
                        <a:prstGeom prst="rect">
                          <a:avLst/>
                        </a:prstGeom>
                        <a:solidFill>
                          <a:sysClr val="window" lastClr="FFFFFF"/>
                        </a:solidFill>
                        <a:ln w="6350">
                          <a:solidFill>
                            <a:prstClr val="black"/>
                          </a:solidFill>
                        </a:ln>
                      </wps:spPr>
                      <wps:txbx>
                        <w:txbxContent>
                          <w:p w14:paraId="26D1845E" w14:textId="194CE0B5" w:rsidR="00CA5FB3" w:rsidRPr="00531024" w:rsidRDefault="00531024" w:rsidP="00CA5FB3">
                            <w:pPr>
                              <w:rPr>
                                <w:rFonts w:ascii="Arial" w:hAnsi="Arial" w:cs="Arial"/>
                                <w:sz w:val="20"/>
                                <w:szCs w:val="20"/>
                                <w:lang w:val="en-US"/>
                              </w:rPr>
                            </w:pPr>
                            <w:r w:rsidRPr="00531024">
                              <w:rPr>
                                <w:rFonts w:ascii="Arial" w:hAnsi="Arial" w:cs="Arial"/>
                                <w:sz w:val="20"/>
                                <w:szCs w:val="20"/>
                                <w:lang w:val="en-US"/>
                              </w:rPr>
                              <w:t>This course is designed for in-depth study of the kinetic processes of hot electrons, their drift and diffusion, which take place in the volumes of various crystal lattices of semiconductor structures and determine their output characteristics and parameters.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DC3A" id="Надпись 9" o:spid="_x0000_s1034" type="#_x0000_t202" style="position:absolute;margin-left:-29pt;margin-top:44.1pt;width:492pt;height:4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" fillcolor="window" strokeweight=".5pt">
                <v:textbox>
                  <w:txbxContent>
                    <w:p w14:paraId="26D1845E" w14:textId="194CE0B5" w:rsidR="00CA5FB3" w:rsidRPr="00531024" w:rsidRDefault="00531024" w:rsidP="00CA5FB3">
                      <w:pPr>
                        <w:rPr>
                          <w:rFonts w:ascii="Arial" w:hAnsi="Arial" w:cs="Arial"/>
                          <w:sz w:val="20"/>
                          <w:szCs w:val="20"/>
                          <w:lang w:val="en-US"/>
                        </w:rPr>
                      </w:pPr>
                      <w:r w:rsidRPr="00531024">
                        <w:rPr>
                          <w:rFonts w:ascii="Arial" w:hAnsi="Arial" w:cs="Arial"/>
                          <w:sz w:val="20"/>
                          <w:szCs w:val="20"/>
                          <w:lang w:val="en-US"/>
                        </w:rPr>
                        <w:t>This course is designed for in-depth study of the kinetic processes of hot electrons, their drift and diffusion, which take place in the volumes of various crystal lattices of semiconductor structures and determine their output characteristics and parameters.</w:t>
                      </w:r>
                    </w:p>
                  </w:txbxContent>
                </v:textbox>
                <w10:wrap type="topAndBottom"/>
              </v:shape>
            </w:pict>
          </mc:Fallback>
        </mc:AlternateContent>
      </w:r>
      <w:r w:rsidR="00DD22BE">
        <w:rPr>
          <w:b/>
          <w:bCs/>
          <w:lang w:val="en-US"/>
        </w:rPr>
        <w:t>9</w:t>
      </w:r>
      <w:r w:rsidR="00D002C9" w:rsidRPr="00CA5FB3">
        <w:rPr>
          <w:b/>
          <w:bCs/>
          <w:lang w:val="en-US"/>
        </w:rPr>
        <w:t xml:space="preserve">. </w:t>
      </w:r>
      <w:r w:rsidR="00CA5FB3">
        <w:rPr>
          <w:b/>
          <w:bCs/>
          <w:lang w:val="en-US"/>
        </w:rPr>
        <w:t>Course</w:t>
      </w:r>
      <w:r w:rsidR="00CA5FB3" w:rsidRPr="00CA5FB3">
        <w:rPr>
          <w:b/>
          <w:bCs/>
          <w:lang w:val="en-US"/>
        </w:rPr>
        <w:t xml:space="preserve"> Description: </w:t>
      </w:r>
    </w:p>
    <w:p w14:paraId="1DE9A0FB" w14:textId="4242952F" w:rsidR="00CA5FB3" w:rsidRDefault="00531024" w:rsidP="00CE13AA">
      <w:pPr>
        <w:spacing w:before="240" w:after="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5648" behindDoc="0" locked="0" layoutInCell="1" allowOverlap="1" wp14:anchorId="743B8D5D" wp14:editId="24147ADC">
                <wp:simplePos x="0" y="0"/>
                <wp:positionH relativeFrom="column">
                  <wp:posOffset>-368300</wp:posOffset>
                </wp:positionH>
                <wp:positionV relativeFrom="paragraph">
                  <wp:posOffset>858520</wp:posOffset>
                </wp:positionV>
                <wp:extent cx="6248400" cy="754380"/>
                <wp:effectExtent l="0" t="0" r="12700" b="7620"/>
                <wp:wrapThrough wrapText="bothSides">
                  <wp:wrapPolygon edited="0">
                    <wp:start x="0" y="0"/>
                    <wp:lineTo x="0" y="21455"/>
                    <wp:lineTo x="21600" y="21455"/>
                    <wp:lineTo x="21600" y="0"/>
                    <wp:lineTo x="0" y="0"/>
                  </wp:wrapPolygon>
                </wp:wrapThrough>
                <wp:docPr id="10" name="Надпись 10"/>
                <wp:cNvGraphicFramePr/>
                <a:graphic xmlns:a="http://schemas.openxmlformats.org/drawingml/2006/main">
                  <a:graphicData uri="http://schemas.microsoft.com/office/word/2010/wordprocessingShape">
                    <wps:wsp>
                      <wps:cNvSpPr txBox="1"/>
                      <wps:spPr>
                        <a:xfrm>
                          <a:off x="0" y="0"/>
                          <a:ext cx="6248400" cy="754380"/>
                        </a:xfrm>
                        <a:prstGeom prst="rect">
                          <a:avLst/>
                        </a:prstGeom>
                        <a:solidFill>
                          <a:sysClr val="window" lastClr="FFFFFF"/>
                        </a:solidFill>
                        <a:ln w="6350">
                          <a:solidFill>
                            <a:prstClr val="black"/>
                          </a:solidFill>
                        </a:ln>
                      </wps:spPr>
                      <wps:txbx>
                        <w:txbxContent>
                          <w:p w14:paraId="38D1131A" w14:textId="77777777" w:rsidR="00531024" w:rsidRPr="00531024" w:rsidRDefault="00531024" w:rsidP="00531024">
                            <w:pPr>
                              <w:pStyle w:val="a9"/>
                              <w:widowControl w:val="0"/>
                              <w:numPr>
                                <w:ilvl w:val="0"/>
                                <w:numId w:val="1"/>
                              </w:numPr>
                              <w:tabs>
                                <w:tab w:val="left" w:pos="284"/>
                              </w:tabs>
                              <w:spacing w:line="240" w:lineRule="auto"/>
                              <w:ind w:left="0" w:firstLine="0"/>
                              <w:rPr>
                                <w:rStyle w:val="tlid-translation"/>
                                <w:rFonts w:ascii="Arial" w:hAnsi="Arial" w:cs="Arial"/>
                                <w:sz w:val="20"/>
                                <w:szCs w:val="20"/>
                                <w:lang w:val="en"/>
                              </w:rPr>
                            </w:pPr>
                            <w:r w:rsidRPr="00531024">
                              <w:rPr>
                                <w:rStyle w:val="tlid-translation"/>
                                <w:rFonts w:ascii="Arial" w:hAnsi="Arial" w:cs="Arial"/>
                                <w:sz w:val="20"/>
                                <w:szCs w:val="20"/>
                                <w:lang w:val="en-US"/>
                              </w:rPr>
                              <w:t>t</w:t>
                            </w:r>
                            <w:r w:rsidRPr="00531024">
                              <w:rPr>
                                <w:rStyle w:val="tlid-translation"/>
                                <w:rFonts w:ascii="Arial" w:hAnsi="Arial" w:cs="Arial"/>
                                <w:sz w:val="20"/>
                                <w:szCs w:val="20"/>
                                <w:lang w:val="en"/>
                              </w:rPr>
                              <w:t>o o</w:t>
                            </w:r>
                            <w:r w:rsidRPr="00531024">
                              <w:rPr>
                                <w:rStyle w:val="tlid-translation"/>
                                <w:rFonts w:ascii="Arial" w:hAnsi="Arial" w:cs="Arial"/>
                                <w:sz w:val="20"/>
                                <w:szCs w:val="20"/>
                                <w:lang w:val="en"/>
                              </w:rPr>
                              <w:t xml:space="preserve">btain basic knowledge, skills and abilities about methods for calculating the parameters of processes occurring in modern semiconductor </w:t>
                            </w:r>
                            <w:proofErr w:type="gramStart"/>
                            <w:r w:rsidRPr="00531024">
                              <w:rPr>
                                <w:rStyle w:val="tlid-translation"/>
                                <w:rFonts w:ascii="Arial" w:hAnsi="Arial" w:cs="Arial"/>
                                <w:sz w:val="20"/>
                                <w:szCs w:val="20"/>
                                <w:lang w:val="en"/>
                              </w:rPr>
                              <w:t>devices</w:t>
                            </w:r>
                            <w:r w:rsidRPr="00531024">
                              <w:rPr>
                                <w:rStyle w:val="tlid-translation"/>
                                <w:rFonts w:ascii="Arial" w:hAnsi="Arial" w:cs="Arial"/>
                                <w:sz w:val="20"/>
                                <w:szCs w:val="20"/>
                                <w:lang w:val="en"/>
                              </w:rPr>
                              <w:t>;</w:t>
                            </w:r>
                            <w:proofErr w:type="gramEnd"/>
                          </w:p>
                          <w:p w14:paraId="3EED6A27" w14:textId="207DEF4D" w:rsidR="00531024" w:rsidRPr="00531024" w:rsidRDefault="00531024" w:rsidP="002225BC">
                            <w:pPr>
                              <w:pStyle w:val="a9"/>
                              <w:widowControl w:val="0"/>
                              <w:numPr>
                                <w:ilvl w:val="0"/>
                                <w:numId w:val="1"/>
                              </w:numPr>
                              <w:tabs>
                                <w:tab w:val="left" w:pos="284"/>
                              </w:tabs>
                              <w:spacing w:line="240" w:lineRule="auto"/>
                              <w:ind w:left="0" w:firstLine="0"/>
                              <w:rPr>
                                <w:rFonts w:ascii="Arial" w:hAnsi="Arial" w:cs="Arial"/>
                                <w:sz w:val="20"/>
                                <w:szCs w:val="20"/>
                                <w:lang w:val="en-US"/>
                              </w:rPr>
                            </w:pPr>
                            <w:r w:rsidRPr="00531024">
                              <w:rPr>
                                <w:rStyle w:val="tlid-translation"/>
                                <w:rFonts w:ascii="Arial" w:hAnsi="Arial" w:cs="Arial"/>
                                <w:sz w:val="20"/>
                                <w:szCs w:val="20"/>
                                <w:lang w:val="en"/>
                              </w:rPr>
                              <w:t>to</w:t>
                            </w:r>
                            <w:r w:rsidRPr="00531024">
                              <w:rPr>
                                <w:rStyle w:val="tlid-translation"/>
                                <w:rFonts w:ascii="Arial" w:hAnsi="Arial" w:cs="Arial"/>
                                <w:sz w:val="20"/>
                                <w:szCs w:val="20"/>
                                <w:lang w:val="en"/>
                              </w:rPr>
                              <w:t xml:space="preserve"> study main kinetic effects manifested by electrons in the structures of modern active elements.</w:t>
                            </w:r>
                          </w:p>
                          <w:p w14:paraId="5CF1CC75" w14:textId="77777777" w:rsidR="00917214" w:rsidRPr="00531024" w:rsidRDefault="00917214" w:rsidP="00917214">
                            <w:pPr>
                              <w:pStyle w:val="a7"/>
                              <w:widowControl w:val="0"/>
                              <w:numPr>
                                <w:ilvl w:val="0"/>
                                <w:numId w:val="1"/>
                              </w:numPr>
                              <w:pBdr>
                                <w:top w:val="nil"/>
                                <w:left w:val="nil"/>
                                <w:bottom w:val="nil"/>
                                <w:right w:val="nil"/>
                                <w:between w:val="nil"/>
                              </w:pBdr>
                              <w:tabs>
                                <w:tab w:val="left" w:pos="284"/>
                              </w:tabs>
                              <w:spacing w:after="0" w:line="240" w:lineRule="auto"/>
                              <w:ind w:left="0" w:firstLine="0"/>
                              <w:jc w:val="both"/>
                              <w:rPr>
                                <w:rFonts w:ascii="Arial" w:eastAsia="Times New Roman" w:hAnsi="Arial" w:cs="Arial"/>
                                <w:color w:val="000000"/>
                                <w:sz w:val="20"/>
                                <w:szCs w:val="20"/>
                                <w:lang w:val="en-US"/>
                              </w:rPr>
                            </w:pPr>
                            <w:r w:rsidRPr="00531024">
                              <w:rPr>
                                <w:rFonts w:ascii="Arial" w:eastAsia="Times New Roman" w:hAnsi="Arial" w:cs="Arial"/>
                                <w:color w:val="000000"/>
                                <w:sz w:val="20"/>
                                <w:szCs w:val="20"/>
                                <w:lang w:val="en-US"/>
                              </w:rPr>
                              <w:t xml:space="preserve">to increase the level of English proficiency, </w:t>
                            </w:r>
                          </w:p>
                          <w:p w14:paraId="2B5C54A3" w14:textId="397E26B6" w:rsidR="00CA5FB3" w:rsidRPr="00917214" w:rsidRDefault="00CA5FB3" w:rsidP="00917214">
                            <w:pPr>
                              <w:tabs>
                                <w:tab w:val="left" w:pos="284"/>
                              </w:tabs>
                              <w:spacing w:after="0"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8D5D" id="Надпись 10" o:spid="_x0000_s1035" type="#_x0000_t202" style="position:absolute;margin-left:-29pt;margin-top:67.6pt;width:492pt;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" fillcolor="window" strokeweight=".5pt">
                <v:textbox>
                  <w:txbxContent>
                    <w:p w14:paraId="38D1131A" w14:textId="77777777" w:rsidR="00531024" w:rsidRPr="00531024" w:rsidRDefault="00531024" w:rsidP="00531024">
                      <w:pPr>
                        <w:pStyle w:val="a9"/>
                        <w:widowControl w:val="0"/>
                        <w:numPr>
                          <w:ilvl w:val="0"/>
                          <w:numId w:val="1"/>
                        </w:numPr>
                        <w:tabs>
                          <w:tab w:val="left" w:pos="284"/>
                        </w:tabs>
                        <w:spacing w:line="240" w:lineRule="auto"/>
                        <w:ind w:left="0" w:firstLine="0"/>
                        <w:rPr>
                          <w:rStyle w:val="tlid-translation"/>
                          <w:rFonts w:ascii="Arial" w:hAnsi="Arial" w:cs="Arial"/>
                          <w:sz w:val="20"/>
                          <w:szCs w:val="20"/>
                          <w:lang w:val="en"/>
                        </w:rPr>
                      </w:pPr>
                      <w:r w:rsidRPr="00531024">
                        <w:rPr>
                          <w:rStyle w:val="tlid-translation"/>
                          <w:rFonts w:ascii="Arial" w:hAnsi="Arial" w:cs="Arial"/>
                          <w:sz w:val="20"/>
                          <w:szCs w:val="20"/>
                          <w:lang w:val="en-US"/>
                        </w:rPr>
                        <w:t>t</w:t>
                      </w:r>
                      <w:r w:rsidRPr="00531024">
                        <w:rPr>
                          <w:rStyle w:val="tlid-translation"/>
                          <w:rFonts w:ascii="Arial" w:hAnsi="Arial" w:cs="Arial"/>
                          <w:sz w:val="20"/>
                          <w:szCs w:val="20"/>
                          <w:lang w:val="en"/>
                        </w:rPr>
                        <w:t>o o</w:t>
                      </w:r>
                      <w:r w:rsidRPr="00531024">
                        <w:rPr>
                          <w:rStyle w:val="tlid-translation"/>
                          <w:rFonts w:ascii="Arial" w:hAnsi="Arial" w:cs="Arial"/>
                          <w:sz w:val="20"/>
                          <w:szCs w:val="20"/>
                          <w:lang w:val="en"/>
                        </w:rPr>
                        <w:t xml:space="preserve">btain basic knowledge, skills and abilities about methods for calculating the parameters of processes occurring in modern semiconductor </w:t>
                      </w:r>
                      <w:proofErr w:type="gramStart"/>
                      <w:r w:rsidRPr="00531024">
                        <w:rPr>
                          <w:rStyle w:val="tlid-translation"/>
                          <w:rFonts w:ascii="Arial" w:hAnsi="Arial" w:cs="Arial"/>
                          <w:sz w:val="20"/>
                          <w:szCs w:val="20"/>
                          <w:lang w:val="en"/>
                        </w:rPr>
                        <w:t>devices</w:t>
                      </w:r>
                      <w:r w:rsidRPr="00531024">
                        <w:rPr>
                          <w:rStyle w:val="tlid-translation"/>
                          <w:rFonts w:ascii="Arial" w:hAnsi="Arial" w:cs="Arial"/>
                          <w:sz w:val="20"/>
                          <w:szCs w:val="20"/>
                          <w:lang w:val="en"/>
                        </w:rPr>
                        <w:t>;</w:t>
                      </w:r>
                      <w:proofErr w:type="gramEnd"/>
                    </w:p>
                    <w:p w14:paraId="3EED6A27" w14:textId="207DEF4D" w:rsidR="00531024" w:rsidRPr="00531024" w:rsidRDefault="00531024" w:rsidP="002225BC">
                      <w:pPr>
                        <w:pStyle w:val="a9"/>
                        <w:widowControl w:val="0"/>
                        <w:numPr>
                          <w:ilvl w:val="0"/>
                          <w:numId w:val="1"/>
                        </w:numPr>
                        <w:tabs>
                          <w:tab w:val="left" w:pos="284"/>
                        </w:tabs>
                        <w:spacing w:line="240" w:lineRule="auto"/>
                        <w:ind w:left="0" w:firstLine="0"/>
                        <w:rPr>
                          <w:rFonts w:ascii="Arial" w:hAnsi="Arial" w:cs="Arial"/>
                          <w:sz w:val="20"/>
                          <w:szCs w:val="20"/>
                          <w:lang w:val="en-US"/>
                        </w:rPr>
                      </w:pPr>
                      <w:r w:rsidRPr="00531024">
                        <w:rPr>
                          <w:rStyle w:val="tlid-translation"/>
                          <w:rFonts w:ascii="Arial" w:hAnsi="Arial" w:cs="Arial"/>
                          <w:sz w:val="20"/>
                          <w:szCs w:val="20"/>
                          <w:lang w:val="en"/>
                        </w:rPr>
                        <w:t>to</w:t>
                      </w:r>
                      <w:r w:rsidRPr="00531024">
                        <w:rPr>
                          <w:rStyle w:val="tlid-translation"/>
                          <w:rFonts w:ascii="Arial" w:hAnsi="Arial" w:cs="Arial"/>
                          <w:sz w:val="20"/>
                          <w:szCs w:val="20"/>
                          <w:lang w:val="en"/>
                        </w:rPr>
                        <w:t xml:space="preserve"> study main kinetic effects manifested by electrons in the structures of modern active elements.</w:t>
                      </w:r>
                    </w:p>
                    <w:p w14:paraId="5CF1CC75" w14:textId="77777777" w:rsidR="00917214" w:rsidRPr="00531024" w:rsidRDefault="00917214" w:rsidP="00917214">
                      <w:pPr>
                        <w:pStyle w:val="a7"/>
                        <w:widowControl w:val="0"/>
                        <w:numPr>
                          <w:ilvl w:val="0"/>
                          <w:numId w:val="1"/>
                        </w:numPr>
                        <w:pBdr>
                          <w:top w:val="nil"/>
                          <w:left w:val="nil"/>
                          <w:bottom w:val="nil"/>
                          <w:right w:val="nil"/>
                          <w:between w:val="nil"/>
                        </w:pBdr>
                        <w:tabs>
                          <w:tab w:val="left" w:pos="284"/>
                        </w:tabs>
                        <w:spacing w:after="0" w:line="240" w:lineRule="auto"/>
                        <w:ind w:left="0" w:firstLine="0"/>
                        <w:jc w:val="both"/>
                        <w:rPr>
                          <w:rFonts w:ascii="Arial" w:eastAsia="Times New Roman" w:hAnsi="Arial" w:cs="Arial"/>
                          <w:color w:val="000000"/>
                          <w:sz w:val="20"/>
                          <w:szCs w:val="20"/>
                          <w:lang w:val="en-US"/>
                        </w:rPr>
                      </w:pPr>
                      <w:r w:rsidRPr="00531024">
                        <w:rPr>
                          <w:rFonts w:ascii="Arial" w:eastAsia="Times New Roman" w:hAnsi="Arial" w:cs="Arial"/>
                          <w:color w:val="000000"/>
                          <w:sz w:val="20"/>
                          <w:szCs w:val="20"/>
                          <w:lang w:val="en-US"/>
                        </w:rPr>
                        <w:t xml:space="preserve">to increase the level of English proficiency, </w:t>
                      </w:r>
                    </w:p>
                    <w:p w14:paraId="2B5C54A3" w14:textId="397E26B6" w:rsidR="00CA5FB3" w:rsidRPr="00917214" w:rsidRDefault="00CA5FB3" w:rsidP="00917214">
                      <w:pPr>
                        <w:tabs>
                          <w:tab w:val="left" w:pos="284"/>
                        </w:tabs>
                        <w:spacing w:after="0" w:line="240" w:lineRule="auto"/>
                        <w:rPr>
                          <w:rFonts w:ascii="Arial" w:hAnsi="Arial" w:cs="Arial"/>
                          <w:sz w:val="20"/>
                          <w:szCs w:val="20"/>
                          <w:lang w:val="en-US"/>
                        </w:rPr>
                      </w:pPr>
                    </w:p>
                  </w:txbxContent>
                </v:textbox>
                <w10:wrap type="through"/>
              </v:shape>
            </w:pict>
          </mc:Fallback>
        </mc:AlternateContent>
      </w:r>
      <w:r w:rsidR="00DD22BE">
        <w:rPr>
          <w:b/>
          <w:bCs/>
          <w:lang w:val="en-US"/>
        </w:rPr>
        <w:t>10</w:t>
      </w:r>
      <w:r w:rsidR="00CA5FB3" w:rsidRPr="00CA5FB3">
        <w:rPr>
          <w:b/>
          <w:bCs/>
          <w:lang w:val="en-US"/>
        </w:rPr>
        <w:t xml:space="preserve">. </w:t>
      </w:r>
      <w:r w:rsidR="00CA5FB3">
        <w:rPr>
          <w:b/>
          <w:bCs/>
          <w:lang w:val="en-US"/>
        </w:rPr>
        <w:t xml:space="preserve">Course Aims: </w:t>
      </w:r>
    </w:p>
    <w:p w14:paraId="72A541D5" w14:textId="2F4CFF34" w:rsidR="00CA5FB3" w:rsidRDefault="00917214" w:rsidP="00D002C9">
      <w:pPr>
        <w:spacing w:before="240"/>
        <w:rPr>
          <w:b/>
          <w:bCs/>
          <w:lang w:val="en-US"/>
        </w:rPr>
      </w:pPr>
      <w:r w:rsidRPr="00D52615">
        <w:rPr>
          <w:rFonts w:ascii="Arial" w:hAnsi="Arial" w:cs="Arial"/>
          <w:b/>
          <w:bCs/>
          <w:noProof/>
          <w:sz w:val="20"/>
          <w:szCs w:val="20"/>
          <w:lang w:val="en-US"/>
        </w:rPr>
        <w:lastRenderedPageBreak/>
        <mc:AlternateContent>
          <mc:Choice Requires="wps">
            <w:drawing>
              <wp:anchor distT="0" distB="0" distL="114300" distR="114300" simplePos="0" relativeHeight="251677696" behindDoc="0" locked="0" layoutInCell="1" allowOverlap="1" wp14:anchorId="68C5A4C6" wp14:editId="3F8C5909">
                <wp:simplePos x="0" y="0"/>
                <wp:positionH relativeFrom="column">
                  <wp:posOffset>-389255</wp:posOffset>
                </wp:positionH>
                <wp:positionV relativeFrom="paragraph">
                  <wp:posOffset>194310</wp:posOffset>
                </wp:positionV>
                <wp:extent cx="6248400" cy="690880"/>
                <wp:effectExtent l="0" t="0" r="12700" b="7620"/>
                <wp:wrapTopAndBottom/>
                <wp:docPr id="11" name="Надпись 11"/>
                <wp:cNvGraphicFramePr/>
                <a:graphic xmlns:a="http://schemas.openxmlformats.org/drawingml/2006/main">
                  <a:graphicData uri="http://schemas.microsoft.com/office/word/2010/wordprocessingShape">
                    <wps:wsp>
                      <wps:cNvSpPr txBox="1"/>
                      <wps:spPr>
                        <a:xfrm>
                          <a:off x="0" y="0"/>
                          <a:ext cx="6248400" cy="690880"/>
                        </a:xfrm>
                        <a:prstGeom prst="rect">
                          <a:avLst/>
                        </a:prstGeom>
                        <a:solidFill>
                          <a:sysClr val="window" lastClr="FFFFFF"/>
                        </a:solidFill>
                        <a:ln w="6350">
                          <a:solidFill>
                            <a:prstClr val="black"/>
                          </a:solidFill>
                        </a:ln>
                      </wps:spPr>
                      <wps:txbx>
                        <w:txbxContent>
                          <w:p w14:paraId="0C196133" w14:textId="77777777" w:rsidR="00917214" w:rsidRPr="007C14DF" w:rsidRDefault="00917214" w:rsidP="00917214">
                            <w:pPr>
                              <w:spacing w:after="0" w:line="240" w:lineRule="auto"/>
                              <w:jc w:val="both"/>
                              <w:rPr>
                                <w:rFonts w:ascii="Arial" w:hAnsi="Arial" w:cs="Arial"/>
                                <w:sz w:val="20"/>
                                <w:szCs w:val="20"/>
                                <w:lang w:val="en-US"/>
                              </w:rPr>
                            </w:pPr>
                            <w:r w:rsidRPr="007C14DF">
                              <w:rPr>
                                <w:rFonts w:ascii="Arial" w:hAnsi="Arial" w:cs="Arial"/>
                                <w:sz w:val="20"/>
                                <w:szCs w:val="20"/>
                                <w:lang w:val="en-US"/>
                              </w:rPr>
                              <w:t>English B1</w:t>
                            </w:r>
                          </w:p>
                          <w:p w14:paraId="3EC72F5A" w14:textId="6EB0F144" w:rsidR="00531024" w:rsidRPr="007C14DF" w:rsidRDefault="00531024" w:rsidP="00531024">
                            <w:pPr>
                              <w:jc w:val="both"/>
                              <w:rPr>
                                <w:rFonts w:ascii="Arial" w:hAnsi="Arial" w:cs="Arial"/>
                                <w:sz w:val="20"/>
                                <w:szCs w:val="20"/>
                                <w:lang w:val="en-US"/>
                              </w:rPr>
                            </w:pPr>
                            <w:r w:rsidRPr="007C14DF">
                              <w:rPr>
                                <w:rFonts w:ascii="Arial" w:hAnsi="Arial" w:cs="Arial"/>
                                <w:sz w:val="20"/>
                                <w:szCs w:val="20"/>
                                <w:lang w:val="en-US"/>
                              </w:rPr>
                              <w:t>The course requires basic knowledge of energy and electronic structures of atoms and molecules in various semiconductor</w:t>
                            </w:r>
                            <w:r w:rsidR="007C14DF">
                              <w:rPr>
                                <w:rFonts w:ascii="Arial" w:hAnsi="Arial" w:cs="Arial"/>
                                <w:sz w:val="20"/>
                                <w:szCs w:val="20"/>
                                <w:lang w:val="en-US"/>
                              </w:rPr>
                              <w:t>s</w:t>
                            </w:r>
                            <w:r w:rsidRPr="007C14DF">
                              <w:rPr>
                                <w:rFonts w:ascii="Arial" w:hAnsi="Arial" w:cs="Arial"/>
                                <w:sz w:val="20"/>
                                <w:szCs w:val="20"/>
                                <w:lang w:val="en-US"/>
                              </w:rPr>
                              <w:t>, as well as knowledge in specific areas of general physics, chemistry, physics of solids and mathematics.</w:t>
                            </w:r>
                          </w:p>
                          <w:p w14:paraId="532000BE" w14:textId="6FE05492" w:rsidR="00CE13AA" w:rsidRPr="00917214" w:rsidRDefault="00CE13AA" w:rsidP="00531024">
                            <w:pPr>
                              <w:spacing w:after="0" w:line="240" w:lineRule="auto"/>
                              <w:jc w:val="both"/>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A4C6" id="Надпись 11" o:spid="_x0000_s1036" type="#_x0000_t202" style="position:absolute;margin-left:-30.65pt;margin-top:15.3pt;width:492pt;height:5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" fillcolor="window" strokeweight=".5pt">
                <v:textbox>
                  <w:txbxContent>
                    <w:p w14:paraId="0C196133" w14:textId="77777777" w:rsidR="00917214" w:rsidRPr="007C14DF" w:rsidRDefault="00917214" w:rsidP="00917214">
                      <w:pPr>
                        <w:spacing w:after="0" w:line="240" w:lineRule="auto"/>
                        <w:jc w:val="both"/>
                        <w:rPr>
                          <w:rFonts w:ascii="Arial" w:hAnsi="Arial" w:cs="Arial"/>
                          <w:sz w:val="20"/>
                          <w:szCs w:val="20"/>
                          <w:lang w:val="en-US"/>
                        </w:rPr>
                      </w:pPr>
                      <w:r w:rsidRPr="007C14DF">
                        <w:rPr>
                          <w:rFonts w:ascii="Arial" w:hAnsi="Arial" w:cs="Arial"/>
                          <w:sz w:val="20"/>
                          <w:szCs w:val="20"/>
                          <w:lang w:val="en-US"/>
                        </w:rPr>
                        <w:t>English B1</w:t>
                      </w:r>
                    </w:p>
                    <w:p w14:paraId="3EC72F5A" w14:textId="6EB0F144" w:rsidR="00531024" w:rsidRPr="007C14DF" w:rsidRDefault="00531024" w:rsidP="00531024">
                      <w:pPr>
                        <w:jc w:val="both"/>
                        <w:rPr>
                          <w:rFonts w:ascii="Arial" w:hAnsi="Arial" w:cs="Arial"/>
                          <w:sz w:val="20"/>
                          <w:szCs w:val="20"/>
                          <w:lang w:val="en-US"/>
                        </w:rPr>
                      </w:pPr>
                      <w:r w:rsidRPr="007C14DF">
                        <w:rPr>
                          <w:rFonts w:ascii="Arial" w:hAnsi="Arial" w:cs="Arial"/>
                          <w:sz w:val="20"/>
                          <w:szCs w:val="20"/>
                          <w:lang w:val="en-US"/>
                        </w:rPr>
                        <w:t>The course requires basic knowledge of energy and electronic structures of atoms and molecules in various semiconductor</w:t>
                      </w:r>
                      <w:r w:rsidR="007C14DF">
                        <w:rPr>
                          <w:rFonts w:ascii="Arial" w:hAnsi="Arial" w:cs="Arial"/>
                          <w:sz w:val="20"/>
                          <w:szCs w:val="20"/>
                          <w:lang w:val="en-US"/>
                        </w:rPr>
                        <w:t>s</w:t>
                      </w:r>
                      <w:r w:rsidRPr="007C14DF">
                        <w:rPr>
                          <w:rFonts w:ascii="Arial" w:hAnsi="Arial" w:cs="Arial"/>
                          <w:sz w:val="20"/>
                          <w:szCs w:val="20"/>
                          <w:lang w:val="en-US"/>
                        </w:rPr>
                        <w:t>, as well as knowledge in specific areas of general physics, chemistry, physics of solids and mathematics.</w:t>
                      </w:r>
                    </w:p>
                    <w:p w14:paraId="532000BE" w14:textId="6FE05492" w:rsidR="00CE13AA" w:rsidRPr="00917214" w:rsidRDefault="00CE13AA" w:rsidP="00531024">
                      <w:pPr>
                        <w:spacing w:after="0" w:line="240" w:lineRule="auto"/>
                        <w:jc w:val="both"/>
                        <w:rPr>
                          <w:rFonts w:ascii="Arial" w:hAnsi="Arial" w:cs="Arial"/>
                          <w:sz w:val="20"/>
                          <w:szCs w:val="20"/>
                          <w:lang w:val="en-US"/>
                        </w:rPr>
                      </w:pPr>
                    </w:p>
                  </w:txbxContent>
                </v:textbox>
                <w10:wrap type="topAndBottom"/>
              </v:shape>
            </w:pict>
          </mc:Fallback>
        </mc:AlternateContent>
      </w:r>
      <w:r w:rsidR="00CE13AA" w:rsidRPr="00CE13AA">
        <w:rPr>
          <w:b/>
          <w:bCs/>
          <w:lang w:val="en-US"/>
        </w:rPr>
        <w:t>1</w:t>
      </w:r>
      <w:r w:rsidR="00DD22BE">
        <w:rPr>
          <w:b/>
          <w:bCs/>
          <w:lang w:val="en-US"/>
        </w:rPr>
        <w:t>1</w:t>
      </w:r>
      <w:r w:rsidR="00CE13AA" w:rsidRPr="00CE13AA">
        <w:rPr>
          <w:b/>
          <w:bCs/>
          <w:lang w:val="en-US"/>
        </w:rPr>
        <w:t xml:space="preserve">. </w:t>
      </w:r>
      <w:r w:rsidR="00CE13AA">
        <w:rPr>
          <w:b/>
          <w:bCs/>
          <w:lang w:val="en-US"/>
        </w:rPr>
        <w:t>Specific entry requirements (if any):</w:t>
      </w:r>
      <w:r w:rsidR="00CE13AA" w:rsidRPr="00CE13AA">
        <w:rPr>
          <w:b/>
          <w:bCs/>
          <w:lang w:val="en-US"/>
        </w:rPr>
        <w:t xml:space="preserve"> </w:t>
      </w:r>
    </w:p>
    <w:p w14:paraId="2BBF1A84" w14:textId="6CA7A877" w:rsidR="00CE13AA" w:rsidRDefault="007C14DF"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79744" behindDoc="0" locked="0" layoutInCell="1" allowOverlap="1" wp14:anchorId="7EFAC0EA" wp14:editId="74AB7EE6">
                <wp:simplePos x="0" y="0"/>
                <wp:positionH relativeFrom="column">
                  <wp:posOffset>-430515</wp:posOffset>
                </wp:positionH>
                <wp:positionV relativeFrom="paragraph">
                  <wp:posOffset>842601</wp:posOffset>
                </wp:positionV>
                <wp:extent cx="6248400" cy="3519170"/>
                <wp:effectExtent l="0" t="0" r="12700" b="11430"/>
                <wp:wrapTopAndBottom/>
                <wp:docPr id="12" name="Надпись 12"/>
                <wp:cNvGraphicFramePr/>
                <a:graphic xmlns:a="http://schemas.openxmlformats.org/drawingml/2006/main">
                  <a:graphicData uri="http://schemas.microsoft.com/office/word/2010/wordprocessingShape">
                    <wps:wsp>
                      <wps:cNvSpPr txBox="1"/>
                      <wps:spPr>
                        <a:xfrm>
                          <a:off x="0" y="0"/>
                          <a:ext cx="6248400" cy="3519170"/>
                        </a:xfrm>
                        <a:prstGeom prst="rect">
                          <a:avLst/>
                        </a:prstGeom>
                        <a:solidFill>
                          <a:sysClr val="window" lastClr="FFFFFF"/>
                        </a:solidFill>
                        <a:ln w="6350">
                          <a:solidFill>
                            <a:prstClr val="black"/>
                          </a:solidFill>
                        </a:ln>
                      </wps:spPr>
                      <wps:txbx>
                        <w:txbxContent>
                          <w:p w14:paraId="1ED9C411" w14:textId="7A1BF99E" w:rsidR="007C14DF" w:rsidRPr="007C14DF" w:rsidRDefault="007C14DF" w:rsidP="007C14DF">
                            <w:pPr>
                              <w:spacing w:after="0"/>
                              <w:jc w:val="both"/>
                              <w:rPr>
                                <w:rFonts w:ascii="Arial" w:hAnsi="Arial" w:cs="Arial"/>
                                <w:bCs/>
                                <w:sz w:val="20"/>
                                <w:szCs w:val="20"/>
                                <w:lang w:val="en-US"/>
                              </w:rPr>
                            </w:pPr>
                            <w:r w:rsidRPr="007C14DF">
                              <w:rPr>
                                <w:rFonts w:ascii="Arial" w:hAnsi="Arial" w:cs="Arial"/>
                                <w:bCs/>
                                <w:sz w:val="20"/>
                                <w:szCs w:val="20"/>
                                <w:lang w:val="en-US"/>
                              </w:rPr>
                              <w:t>The course is comprised of 5 units (and UNIT 0). Each unit ends with a capstone project worked by the students individually with guidance from the lecturer.</w:t>
                            </w:r>
                          </w:p>
                          <w:p w14:paraId="6F9E697B" w14:textId="3D85EFA3" w:rsidR="007C14DF" w:rsidRPr="007C14DF" w:rsidRDefault="007C14DF" w:rsidP="007C14DF">
                            <w:pPr>
                              <w:spacing w:after="0" w:line="240" w:lineRule="auto"/>
                              <w:jc w:val="both"/>
                              <w:rPr>
                                <w:rStyle w:val="tlid-translation"/>
                                <w:rFonts w:ascii="Arial" w:hAnsi="Arial" w:cs="Arial"/>
                                <w:sz w:val="20"/>
                                <w:szCs w:val="20"/>
                                <w:lang w:val="en-US"/>
                              </w:rPr>
                            </w:pPr>
                            <w:r w:rsidRPr="007C14DF">
                              <w:rPr>
                                <w:rFonts w:ascii="Arial" w:hAnsi="Arial" w:cs="Arial"/>
                                <w:bCs/>
                                <w:i/>
                                <w:iCs/>
                                <w:sz w:val="20"/>
                                <w:szCs w:val="20"/>
                                <w:lang w:val="en-US"/>
                              </w:rPr>
                              <w:t xml:space="preserve">Unit 0: </w:t>
                            </w:r>
                            <w:r w:rsidRPr="007C14DF">
                              <w:rPr>
                                <w:rFonts w:ascii="Arial" w:hAnsi="Arial" w:cs="Arial"/>
                                <w:i/>
                                <w:iCs/>
                                <w:sz w:val="20"/>
                                <w:szCs w:val="20"/>
                                <w:lang w:val="en-US"/>
                              </w:rPr>
                              <w:t>Electron transfer in semiconductor structures. Basic relations</w:t>
                            </w:r>
                            <w:r w:rsidRPr="007C14DF">
                              <w:rPr>
                                <w:rFonts w:ascii="Arial" w:hAnsi="Arial" w:cs="Arial"/>
                                <w:sz w:val="20"/>
                                <w:szCs w:val="20"/>
                                <w:lang w:val="en-US"/>
                              </w:rPr>
                              <w:t>.</w:t>
                            </w:r>
                            <w:r>
                              <w:rPr>
                                <w:rFonts w:ascii="Arial" w:hAnsi="Arial" w:cs="Arial"/>
                                <w:sz w:val="20"/>
                                <w:szCs w:val="20"/>
                                <w:lang w:val="en-US"/>
                              </w:rPr>
                              <w:t xml:space="preserve"> M</w:t>
                            </w:r>
                            <w:r w:rsidRPr="007C14DF">
                              <w:rPr>
                                <w:rFonts w:ascii="Arial" w:hAnsi="Arial" w:cs="Arial"/>
                                <w:sz w:val="20"/>
                                <w:szCs w:val="20"/>
                                <w:lang w:val="en-US"/>
                              </w:rPr>
                              <w:t xml:space="preserve">ain crystal structures of semiconductors, their energy diagrams and band structures. </w:t>
                            </w:r>
                            <w:r w:rsidRPr="007C14DF">
                              <w:rPr>
                                <w:rFonts w:ascii="Arial" w:hAnsi="Arial" w:cs="Arial"/>
                                <w:sz w:val="20"/>
                                <w:szCs w:val="20"/>
                                <w:lang w:val="en-US"/>
                              </w:rPr>
                              <w:t>S</w:t>
                            </w:r>
                            <w:r w:rsidRPr="007C14DF">
                              <w:rPr>
                                <w:rFonts w:ascii="Arial" w:hAnsi="Arial" w:cs="Arial"/>
                                <w:sz w:val="20"/>
                                <w:szCs w:val="20"/>
                                <w:lang w:val="en-US"/>
                              </w:rPr>
                              <w:t xml:space="preserve">tates of electrons. </w:t>
                            </w:r>
                            <w:proofErr w:type="spellStart"/>
                            <w:r w:rsidRPr="007C14DF">
                              <w:rPr>
                                <w:rFonts w:ascii="Arial" w:hAnsi="Arial" w:cs="Arial"/>
                                <w:sz w:val="20"/>
                                <w:szCs w:val="20"/>
                                <w:lang w:val="en-US"/>
                              </w:rPr>
                              <w:t>Lagrangian</w:t>
                            </w:r>
                            <w:proofErr w:type="spellEnd"/>
                            <w:r w:rsidRPr="007C14DF">
                              <w:rPr>
                                <w:rFonts w:ascii="Arial" w:hAnsi="Arial" w:cs="Arial"/>
                                <w:sz w:val="20"/>
                                <w:szCs w:val="20"/>
                                <w:lang w:val="en-US"/>
                              </w:rPr>
                              <w:t xml:space="preserve"> and Hamiltonian. </w:t>
                            </w:r>
                            <w:r w:rsidRPr="007C14DF">
                              <w:rPr>
                                <w:rFonts w:ascii="Arial" w:hAnsi="Arial" w:cs="Arial"/>
                                <w:sz w:val="20"/>
                                <w:szCs w:val="20"/>
                                <w:lang w:val="en-US"/>
                              </w:rPr>
                              <w:t>D</w:t>
                            </w:r>
                            <w:r w:rsidRPr="007C14DF">
                              <w:rPr>
                                <w:rFonts w:ascii="Arial" w:hAnsi="Arial" w:cs="Arial"/>
                                <w:sz w:val="20"/>
                                <w:szCs w:val="20"/>
                                <w:lang w:val="en-US"/>
                              </w:rPr>
                              <w:t xml:space="preserve">istribution function, </w:t>
                            </w:r>
                            <w:proofErr w:type="spellStart"/>
                            <w:r w:rsidRPr="007C14DF">
                              <w:rPr>
                                <w:rFonts w:ascii="Arial" w:hAnsi="Arial" w:cs="Arial"/>
                                <w:sz w:val="20"/>
                                <w:szCs w:val="20"/>
                                <w:lang w:val="en-US"/>
                              </w:rPr>
                              <w:t>Schrеdinger</w:t>
                            </w:r>
                            <w:proofErr w:type="spellEnd"/>
                            <w:r w:rsidRPr="007C14DF">
                              <w:rPr>
                                <w:rFonts w:ascii="Arial" w:hAnsi="Arial" w:cs="Arial"/>
                                <w:sz w:val="20"/>
                                <w:szCs w:val="20"/>
                                <w:lang w:val="en-US"/>
                              </w:rPr>
                              <w:t xml:space="preserve"> equation and Boltzmann kinetic equation.</w:t>
                            </w:r>
                          </w:p>
                          <w:p w14:paraId="5E81D823" w14:textId="28D80BEA" w:rsidR="007C14DF" w:rsidRPr="007C14DF" w:rsidRDefault="007C14DF" w:rsidP="007C14DF">
                            <w:pPr>
                              <w:spacing w:after="0" w:line="240" w:lineRule="auto"/>
                              <w:jc w:val="both"/>
                              <w:rPr>
                                <w:rFonts w:ascii="Arial" w:hAnsi="Arial" w:cs="Arial"/>
                                <w:sz w:val="20"/>
                                <w:szCs w:val="20"/>
                                <w:lang w:val="en-US"/>
                              </w:rPr>
                            </w:pPr>
                            <w:r w:rsidRPr="007C14DF">
                              <w:rPr>
                                <w:rFonts w:ascii="Arial" w:hAnsi="Arial" w:cs="Arial"/>
                                <w:i/>
                                <w:iCs/>
                                <w:sz w:val="20"/>
                                <w:szCs w:val="20"/>
                                <w:lang w:val="en-US"/>
                              </w:rPr>
                              <w:t>Unit 1: Dielectric properties of semiconductors</w:t>
                            </w:r>
                            <w:r w:rsidRPr="007C14DF">
                              <w:rPr>
                                <w:rFonts w:ascii="Arial" w:hAnsi="Arial" w:cs="Arial"/>
                                <w:sz w:val="20"/>
                                <w:szCs w:val="20"/>
                                <w:lang w:val="en-US"/>
                              </w:rPr>
                              <w:t xml:space="preserve">. </w:t>
                            </w:r>
                            <w:r w:rsidRPr="007C14DF">
                              <w:rPr>
                                <w:rFonts w:ascii="Arial" w:hAnsi="Arial" w:cs="Arial"/>
                                <w:sz w:val="20"/>
                                <w:szCs w:val="20"/>
                                <w:lang w:val="en-US"/>
                              </w:rPr>
                              <w:t>S</w:t>
                            </w:r>
                            <w:r w:rsidRPr="007C14DF">
                              <w:rPr>
                                <w:rFonts w:ascii="Arial" w:hAnsi="Arial" w:cs="Arial"/>
                                <w:sz w:val="20"/>
                                <w:szCs w:val="20"/>
                                <w:lang w:val="en-US"/>
                              </w:rPr>
                              <w:t>emiconductor reaction to a disturbing potential</w:t>
                            </w:r>
                            <w:r w:rsidRPr="007C14DF">
                              <w:rPr>
                                <w:rFonts w:ascii="Arial" w:hAnsi="Arial" w:cs="Arial"/>
                                <w:sz w:val="20"/>
                                <w:szCs w:val="20"/>
                                <w:lang w:val="en-US"/>
                              </w:rPr>
                              <w:t>. P</w:t>
                            </w:r>
                            <w:r w:rsidRPr="007C14DF">
                              <w:rPr>
                                <w:rFonts w:ascii="Arial" w:hAnsi="Arial" w:cs="Arial"/>
                                <w:sz w:val="20"/>
                                <w:szCs w:val="20"/>
                                <w:lang w:val="en-US"/>
                              </w:rPr>
                              <w:t xml:space="preserve">hysical nature issues of the dielectric constant. </w:t>
                            </w:r>
                            <w:r w:rsidRPr="007C14DF">
                              <w:rPr>
                                <w:rFonts w:ascii="Arial" w:hAnsi="Arial" w:cs="Arial"/>
                                <w:sz w:val="20"/>
                                <w:szCs w:val="20"/>
                                <w:lang w:val="en-US"/>
                              </w:rPr>
                              <w:t>C</w:t>
                            </w:r>
                            <w:r w:rsidRPr="007C14DF">
                              <w:rPr>
                                <w:rFonts w:ascii="Arial" w:hAnsi="Arial" w:cs="Arial"/>
                                <w:sz w:val="20"/>
                                <w:szCs w:val="20"/>
                                <w:lang w:val="en-US"/>
                              </w:rPr>
                              <w:t>omponents of intrinsic conductivity.</w:t>
                            </w:r>
                          </w:p>
                          <w:p w14:paraId="3C4409D9" w14:textId="7493C0D2" w:rsidR="007C14DF" w:rsidRPr="007C14DF" w:rsidRDefault="007C14DF" w:rsidP="007C14DF">
                            <w:pPr>
                              <w:spacing w:after="0" w:line="240" w:lineRule="auto"/>
                              <w:jc w:val="both"/>
                              <w:rPr>
                                <w:rFonts w:ascii="Arial" w:hAnsi="Arial" w:cs="Arial"/>
                                <w:sz w:val="20"/>
                                <w:szCs w:val="20"/>
                                <w:lang w:val="en-US"/>
                              </w:rPr>
                            </w:pPr>
                            <w:r w:rsidRPr="007C14DF">
                              <w:rPr>
                                <w:rFonts w:ascii="Arial" w:hAnsi="Arial" w:cs="Arial"/>
                                <w:i/>
                                <w:iCs/>
                                <w:sz w:val="20"/>
                                <w:szCs w:val="20"/>
                                <w:lang w:val="en-US"/>
                              </w:rPr>
                              <w:t>Unit 2: General information about scattering in semiconductors</w:t>
                            </w:r>
                            <w:r w:rsidRPr="007C14DF">
                              <w:rPr>
                                <w:rFonts w:ascii="Arial" w:hAnsi="Arial" w:cs="Arial"/>
                                <w:sz w:val="20"/>
                                <w:szCs w:val="20"/>
                                <w:lang w:val="en-US"/>
                              </w:rPr>
                              <w:t>.</w:t>
                            </w:r>
                            <w:r w:rsidRPr="007C14DF">
                              <w:rPr>
                                <w:rFonts w:ascii="Arial" w:hAnsi="Arial" w:cs="Arial"/>
                                <w:sz w:val="20"/>
                                <w:szCs w:val="20"/>
                                <w:lang w:val="en-US"/>
                              </w:rPr>
                              <w:t xml:space="preserve"> I</w:t>
                            </w:r>
                            <w:r w:rsidRPr="007C14DF">
                              <w:rPr>
                                <w:rFonts w:ascii="Arial" w:hAnsi="Arial" w:cs="Arial"/>
                                <w:sz w:val="20"/>
                                <w:szCs w:val="20"/>
                                <w:lang w:val="en-US"/>
                              </w:rPr>
                              <w:t>deal crystals in equilibrium and associated elementary excitations with ionic and electronic degrees of freedom, phonons and plasmons, respectively</w:t>
                            </w:r>
                            <w:r w:rsidRPr="007C14DF">
                              <w:rPr>
                                <w:rFonts w:ascii="Arial" w:hAnsi="Arial" w:cs="Arial"/>
                                <w:sz w:val="20"/>
                                <w:szCs w:val="20"/>
                                <w:lang w:val="en-US"/>
                              </w:rPr>
                              <w:t>.</w:t>
                            </w:r>
                            <w:r w:rsidRPr="007C14DF">
                              <w:rPr>
                                <w:rFonts w:ascii="Arial" w:hAnsi="Arial" w:cs="Arial"/>
                                <w:sz w:val="20"/>
                                <w:szCs w:val="20"/>
                                <w:lang w:val="en-US"/>
                              </w:rPr>
                              <w:t xml:space="preserve"> </w:t>
                            </w:r>
                            <w:r w:rsidRPr="007C14DF">
                              <w:rPr>
                                <w:rFonts w:ascii="Arial" w:hAnsi="Arial" w:cs="Arial"/>
                                <w:sz w:val="20"/>
                                <w:szCs w:val="20"/>
                                <w:lang w:val="en-US"/>
                              </w:rPr>
                              <w:t>E</w:t>
                            </w:r>
                            <w:r w:rsidRPr="007C14DF">
                              <w:rPr>
                                <w:rFonts w:ascii="Arial" w:hAnsi="Arial" w:cs="Arial"/>
                                <w:sz w:val="20"/>
                                <w:szCs w:val="20"/>
                                <w:lang w:val="en-US"/>
                              </w:rPr>
                              <w:t>ffects of "collisions" between electrons and lattice structures.</w:t>
                            </w:r>
                          </w:p>
                          <w:p w14:paraId="5D425B37" w14:textId="7AC17487" w:rsidR="007C14DF" w:rsidRPr="007C14DF" w:rsidRDefault="007C14DF" w:rsidP="007C14DF">
                            <w:pPr>
                              <w:spacing w:after="0" w:line="240" w:lineRule="auto"/>
                              <w:jc w:val="both"/>
                              <w:rPr>
                                <w:rFonts w:ascii="Arial" w:hAnsi="Arial" w:cs="Arial"/>
                                <w:sz w:val="20"/>
                                <w:szCs w:val="20"/>
                                <w:lang w:val="en-US"/>
                              </w:rPr>
                            </w:pPr>
                            <w:r w:rsidRPr="007C14DF">
                              <w:rPr>
                                <w:rFonts w:ascii="Arial" w:hAnsi="Arial" w:cs="Arial"/>
                                <w:i/>
                                <w:iCs/>
                                <w:sz w:val="20"/>
                                <w:szCs w:val="20"/>
                                <w:lang w:val="en-US"/>
                              </w:rPr>
                              <w:t>Unit 3: Electron-phonon interactions</w:t>
                            </w:r>
                            <w:r w:rsidRPr="007C14DF">
                              <w:rPr>
                                <w:rFonts w:ascii="Arial" w:hAnsi="Arial" w:cs="Arial"/>
                                <w:sz w:val="20"/>
                                <w:szCs w:val="20"/>
                                <w:lang w:val="en-US"/>
                              </w:rPr>
                              <w:t>.</w:t>
                            </w:r>
                            <w:r w:rsidRPr="007C14DF">
                              <w:rPr>
                                <w:rFonts w:ascii="Arial" w:hAnsi="Arial" w:cs="Arial"/>
                                <w:sz w:val="20"/>
                                <w:szCs w:val="20"/>
                                <w:lang w:val="en-US"/>
                              </w:rPr>
                              <w:t xml:space="preserve"> T</w:t>
                            </w:r>
                            <w:r w:rsidRPr="007C14DF">
                              <w:rPr>
                                <w:rFonts w:ascii="Arial" w:hAnsi="Arial" w:cs="Arial"/>
                                <w:sz w:val="20"/>
                                <w:szCs w:val="20"/>
                                <w:lang w:val="en-US"/>
                              </w:rPr>
                              <w:t xml:space="preserve">wo types of interactions. The first is the deformation potential, which is associated with the displacement of the potential near the atom. The second is (the interaction of </w:t>
                            </w:r>
                            <w:proofErr w:type="spellStart"/>
                            <w:r w:rsidRPr="007C14DF">
                              <w:rPr>
                                <w:rFonts w:ascii="Arial" w:hAnsi="Arial" w:cs="Arial"/>
                                <w:sz w:val="20"/>
                                <w:szCs w:val="20"/>
                                <w:lang w:val="en-US"/>
                              </w:rPr>
                              <w:t>Furlich</w:t>
                            </w:r>
                            <w:proofErr w:type="spellEnd"/>
                            <w:r w:rsidRPr="007C14DF">
                              <w:rPr>
                                <w:rFonts w:ascii="Arial" w:hAnsi="Arial" w:cs="Arial"/>
                                <w:sz w:val="20"/>
                                <w:szCs w:val="20"/>
                                <w:lang w:val="en-US"/>
                              </w:rPr>
                              <w:t xml:space="preserve">), which is associated with the long-range electric field, caused by the displacement of atoms. </w:t>
                            </w:r>
                            <w:r w:rsidRPr="007C14DF">
                              <w:rPr>
                                <w:rFonts w:ascii="Arial" w:hAnsi="Arial" w:cs="Arial"/>
                                <w:sz w:val="20"/>
                                <w:szCs w:val="20"/>
                                <w:lang w:val="en-US"/>
                              </w:rPr>
                              <w:t>I</w:t>
                            </w:r>
                            <w:r w:rsidRPr="007C14DF">
                              <w:rPr>
                                <w:rFonts w:ascii="Arial" w:hAnsi="Arial" w:cs="Arial"/>
                                <w:sz w:val="20"/>
                                <w:szCs w:val="20"/>
                                <w:lang w:val="en-US"/>
                              </w:rPr>
                              <w:t>nteractions with acoustic phonons.</w:t>
                            </w:r>
                          </w:p>
                          <w:p w14:paraId="315C775F" w14:textId="6EC94BB3" w:rsidR="007C14DF" w:rsidRPr="007C14DF" w:rsidRDefault="007C14DF" w:rsidP="007C14DF">
                            <w:pPr>
                              <w:spacing w:after="0" w:line="240" w:lineRule="auto"/>
                              <w:jc w:val="both"/>
                              <w:rPr>
                                <w:rFonts w:ascii="Arial" w:hAnsi="Arial" w:cs="Arial"/>
                                <w:sz w:val="20"/>
                                <w:szCs w:val="20"/>
                                <w:lang w:val="en-US"/>
                              </w:rPr>
                            </w:pPr>
                            <w:r w:rsidRPr="007C14DF">
                              <w:rPr>
                                <w:rFonts w:ascii="Arial" w:hAnsi="Arial" w:cs="Arial"/>
                                <w:i/>
                                <w:iCs/>
                                <w:sz w:val="20"/>
                                <w:szCs w:val="20"/>
                                <w:lang w:val="en-US"/>
                              </w:rPr>
                              <w:t>Unit 4: Energy dependence of the effective mass of charge carriers</w:t>
                            </w:r>
                            <w:r w:rsidRPr="007C14DF">
                              <w:rPr>
                                <w:rFonts w:ascii="Arial" w:hAnsi="Arial" w:cs="Arial"/>
                                <w:sz w:val="20"/>
                                <w:szCs w:val="20"/>
                                <w:lang w:val="en-US"/>
                              </w:rPr>
                              <w:t>.</w:t>
                            </w:r>
                            <w:r w:rsidRPr="007C14DF">
                              <w:rPr>
                                <w:rFonts w:ascii="Arial" w:hAnsi="Arial" w:cs="Arial"/>
                                <w:sz w:val="20"/>
                                <w:szCs w:val="20"/>
                                <w:lang w:val="en-US"/>
                              </w:rPr>
                              <w:t xml:space="preserve"> T</w:t>
                            </w:r>
                            <w:r w:rsidRPr="007C14DF">
                              <w:rPr>
                                <w:rFonts w:ascii="Arial" w:hAnsi="Arial" w:cs="Arial"/>
                                <w:sz w:val="20"/>
                                <w:szCs w:val="20"/>
                                <w:lang w:val="en-US"/>
                              </w:rPr>
                              <w:t xml:space="preserve">ypes of </w:t>
                            </w:r>
                            <w:proofErr w:type="spellStart"/>
                            <w:r w:rsidRPr="007C14DF">
                              <w:rPr>
                                <w:rFonts w:ascii="Arial" w:hAnsi="Arial" w:cs="Arial"/>
                                <w:sz w:val="20"/>
                                <w:szCs w:val="20"/>
                                <w:lang w:val="en-US"/>
                              </w:rPr>
                              <w:t>dysperse</w:t>
                            </w:r>
                            <w:proofErr w:type="spellEnd"/>
                            <w:r w:rsidRPr="007C14DF">
                              <w:rPr>
                                <w:rFonts w:ascii="Arial" w:hAnsi="Arial" w:cs="Arial"/>
                                <w:sz w:val="20"/>
                                <w:szCs w:val="20"/>
                                <w:lang w:val="en-US"/>
                              </w:rPr>
                              <w:t xml:space="preserve"> in semiconductors. Two-valley representation of the band diagram and relations for the description of the effective mass for different semiconductors and nanostructures. Taylor series decomposition of a function for inverse effective mass.</w:t>
                            </w:r>
                          </w:p>
                          <w:p w14:paraId="470E2F32" w14:textId="6CCDC578" w:rsidR="00595353" w:rsidRPr="007C14DF" w:rsidRDefault="007C14DF" w:rsidP="007C14DF">
                            <w:pPr>
                              <w:spacing w:after="0" w:line="240" w:lineRule="auto"/>
                              <w:jc w:val="both"/>
                              <w:rPr>
                                <w:rFonts w:ascii="Arial" w:hAnsi="Arial" w:cs="Arial"/>
                                <w:sz w:val="20"/>
                                <w:szCs w:val="20"/>
                                <w:lang w:val="en-US"/>
                              </w:rPr>
                            </w:pPr>
                            <w:r w:rsidRPr="007C14DF">
                              <w:rPr>
                                <w:rFonts w:ascii="Arial" w:hAnsi="Arial" w:cs="Arial"/>
                                <w:i/>
                                <w:iCs/>
                                <w:sz w:val="20"/>
                                <w:szCs w:val="20"/>
                                <w:lang w:val="en-US"/>
                              </w:rPr>
                              <w:t>Unit 5:  Drift-diffusion model of carrier transport in the bulk of semiconductors in strong electric and magnetic fields</w:t>
                            </w:r>
                            <w:r w:rsidRPr="007C14DF">
                              <w:rPr>
                                <w:rFonts w:ascii="Arial" w:hAnsi="Arial" w:cs="Arial"/>
                                <w:sz w:val="20"/>
                                <w:szCs w:val="20"/>
                                <w:lang w:val="en-US"/>
                              </w:rPr>
                              <w:t>.</w:t>
                            </w:r>
                            <w:r w:rsidRPr="007C14DF">
                              <w:rPr>
                                <w:rFonts w:ascii="Arial" w:hAnsi="Arial" w:cs="Arial"/>
                                <w:sz w:val="20"/>
                                <w:szCs w:val="20"/>
                                <w:lang w:val="en-US"/>
                              </w:rPr>
                              <w:t xml:space="preserve"> P</w:t>
                            </w:r>
                            <w:r w:rsidRPr="007C14DF">
                              <w:rPr>
                                <w:rFonts w:ascii="Arial" w:hAnsi="Arial" w:cs="Arial"/>
                                <w:sz w:val="20"/>
                                <w:szCs w:val="20"/>
                                <w:lang w:val="en-US"/>
                              </w:rPr>
                              <w:t xml:space="preserve">henomenological approach to the processes of drift and heating in the volume of semiconductors. </w:t>
                            </w:r>
                            <w:r w:rsidRPr="007C14DF">
                              <w:rPr>
                                <w:rFonts w:ascii="Arial" w:hAnsi="Arial" w:cs="Arial"/>
                                <w:sz w:val="20"/>
                                <w:szCs w:val="20"/>
                                <w:lang w:val="en-US"/>
                              </w:rPr>
                              <w:t>D</w:t>
                            </w:r>
                            <w:r w:rsidRPr="007C14DF">
                              <w:rPr>
                                <w:rFonts w:ascii="Arial" w:hAnsi="Arial" w:cs="Arial"/>
                                <w:sz w:val="20"/>
                                <w:szCs w:val="20"/>
                                <w:lang w:val="en-US"/>
                              </w:rPr>
                              <w:t xml:space="preserve">ifferential kinetic equations that </w:t>
                            </w:r>
                            <w:proofErr w:type="gramStart"/>
                            <w:r w:rsidRPr="007C14DF">
                              <w:rPr>
                                <w:rFonts w:ascii="Arial" w:hAnsi="Arial" w:cs="Arial"/>
                                <w:sz w:val="20"/>
                                <w:szCs w:val="20"/>
                                <w:lang w:val="en-US"/>
                              </w:rPr>
                              <w:t>take into account</w:t>
                            </w:r>
                            <w:proofErr w:type="gramEnd"/>
                            <w:r w:rsidRPr="007C14DF">
                              <w:rPr>
                                <w:rFonts w:ascii="Arial" w:hAnsi="Arial" w:cs="Arial"/>
                                <w:sz w:val="20"/>
                                <w:szCs w:val="20"/>
                                <w:lang w:val="en-US"/>
                              </w:rPr>
                              <w:t xml:space="preserve"> the drift and diffusion components of transport processes. The effects that are manifested in the output conductivity under the influence of strong constant electric and magnetic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AC0EA" id="Надпись 12" o:spid="_x0000_s1037" type="#_x0000_t202" style="position:absolute;margin-left:-33.9pt;margin-top:66.35pt;width:492pt;height:27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" fillcolor="window" strokeweight=".5pt">
                <v:textbox>
                  <w:txbxContent>
                    <w:p w14:paraId="1ED9C411" w14:textId="7A1BF99E" w:rsidR="007C14DF" w:rsidRPr="007C14DF" w:rsidRDefault="007C14DF" w:rsidP="007C14DF">
                      <w:pPr>
                        <w:spacing w:after="0"/>
                        <w:jc w:val="both"/>
                        <w:rPr>
                          <w:rFonts w:ascii="Arial" w:hAnsi="Arial" w:cs="Arial"/>
                          <w:bCs/>
                          <w:sz w:val="20"/>
                          <w:szCs w:val="20"/>
                          <w:lang w:val="en-US"/>
                        </w:rPr>
                      </w:pPr>
                      <w:r w:rsidRPr="007C14DF">
                        <w:rPr>
                          <w:rFonts w:ascii="Arial" w:hAnsi="Arial" w:cs="Arial"/>
                          <w:bCs/>
                          <w:sz w:val="20"/>
                          <w:szCs w:val="20"/>
                          <w:lang w:val="en-US"/>
                        </w:rPr>
                        <w:t>The course is comprised of 5 units (and UNIT 0). Each unit ends with a capstone project worked by the students individually with guidance from the lecturer.</w:t>
                      </w:r>
                    </w:p>
                    <w:p w14:paraId="6F9E697B" w14:textId="3D85EFA3" w:rsidR="007C14DF" w:rsidRPr="007C14DF" w:rsidRDefault="007C14DF" w:rsidP="007C14DF">
                      <w:pPr>
                        <w:spacing w:after="0" w:line="240" w:lineRule="auto"/>
                        <w:jc w:val="both"/>
                        <w:rPr>
                          <w:rStyle w:val="tlid-translation"/>
                          <w:rFonts w:ascii="Arial" w:hAnsi="Arial" w:cs="Arial"/>
                          <w:sz w:val="20"/>
                          <w:szCs w:val="20"/>
                          <w:lang w:val="en-US"/>
                        </w:rPr>
                      </w:pPr>
                      <w:r w:rsidRPr="007C14DF">
                        <w:rPr>
                          <w:rFonts w:ascii="Arial" w:hAnsi="Arial" w:cs="Arial"/>
                          <w:bCs/>
                          <w:i/>
                          <w:iCs/>
                          <w:sz w:val="20"/>
                          <w:szCs w:val="20"/>
                          <w:lang w:val="en-US"/>
                        </w:rPr>
                        <w:t xml:space="preserve">Unit 0: </w:t>
                      </w:r>
                      <w:r w:rsidRPr="007C14DF">
                        <w:rPr>
                          <w:rFonts w:ascii="Arial" w:hAnsi="Arial" w:cs="Arial"/>
                          <w:i/>
                          <w:iCs/>
                          <w:sz w:val="20"/>
                          <w:szCs w:val="20"/>
                          <w:lang w:val="en-US"/>
                        </w:rPr>
                        <w:t>Electron transfer in semiconductor structures. Basic relations</w:t>
                      </w:r>
                      <w:r w:rsidRPr="007C14DF">
                        <w:rPr>
                          <w:rFonts w:ascii="Arial" w:hAnsi="Arial" w:cs="Arial"/>
                          <w:sz w:val="20"/>
                          <w:szCs w:val="20"/>
                          <w:lang w:val="en-US"/>
                        </w:rPr>
                        <w:t>.</w:t>
                      </w:r>
                      <w:r>
                        <w:rPr>
                          <w:rFonts w:ascii="Arial" w:hAnsi="Arial" w:cs="Arial"/>
                          <w:sz w:val="20"/>
                          <w:szCs w:val="20"/>
                          <w:lang w:val="en-US"/>
                        </w:rPr>
                        <w:t xml:space="preserve"> M</w:t>
                      </w:r>
                      <w:r w:rsidRPr="007C14DF">
                        <w:rPr>
                          <w:rFonts w:ascii="Arial" w:hAnsi="Arial" w:cs="Arial"/>
                          <w:sz w:val="20"/>
                          <w:szCs w:val="20"/>
                          <w:lang w:val="en-US"/>
                        </w:rPr>
                        <w:t xml:space="preserve">ain crystal structures of semiconductors, their energy diagrams and band structures. </w:t>
                      </w:r>
                      <w:r w:rsidRPr="007C14DF">
                        <w:rPr>
                          <w:rFonts w:ascii="Arial" w:hAnsi="Arial" w:cs="Arial"/>
                          <w:sz w:val="20"/>
                          <w:szCs w:val="20"/>
                          <w:lang w:val="en-US"/>
                        </w:rPr>
                        <w:t>S</w:t>
                      </w:r>
                      <w:r w:rsidRPr="007C14DF">
                        <w:rPr>
                          <w:rFonts w:ascii="Arial" w:hAnsi="Arial" w:cs="Arial"/>
                          <w:sz w:val="20"/>
                          <w:szCs w:val="20"/>
                          <w:lang w:val="en-US"/>
                        </w:rPr>
                        <w:t xml:space="preserve">tates of electrons. </w:t>
                      </w:r>
                      <w:proofErr w:type="spellStart"/>
                      <w:r w:rsidRPr="007C14DF">
                        <w:rPr>
                          <w:rFonts w:ascii="Arial" w:hAnsi="Arial" w:cs="Arial"/>
                          <w:sz w:val="20"/>
                          <w:szCs w:val="20"/>
                          <w:lang w:val="en-US"/>
                        </w:rPr>
                        <w:t>Lagrangian</w:t>
                      </w:r>
                      <w:proofErr w:type="spellEnd"/>
                      <w:r w:rsidRPr="007C14DF">
                        <w:rPr>
                          <w:rFonts w:ascii="Arial" w:hAnsi="Arial" w:cs="Arial"/>
                          <w:sz w:val="20"/>
                          <w:szCs w:val="20"/>
                          <w:lang w:val="en-US"/>
                        </w:rPr>
                        <w:t xml:space="preserve"> and Hamiltonian. </w:t>
                      </w:r>
                      <w:r w:rsidRPr="007C14DF">
                        <w:rPr>
                          <w:rFonts w:ascii="Arial" w:hAnsi="Arial" w:cs="Arial"/>
                          <w:sz w:val="20"/>
                          <w:szCs w:val="20"/>
                          <w:lang w:val="en-US"/>
                        </w:rPr>
                        <w:t>D</w:t>
                      </w:r>
                      <w:r w:rsidRPr="007C14DF">
                        <w:rPr>
                          <w:rFonts w:ascii="Arial" w:hAnsi="Arial" w:cs="Arial"/>
                          <w:sz w:val="20"/>
                          <w:szCs w:val="20"/>
                          <w:lang w:val="en-US"/>
                        </w:rPr>
                        <w:t xml:space="preserve">istribution function, </w:t>
                      </w:r>
                      <w:proofErr w:type="spellStart"/>
                      <w:r w:rsidRPr="007C14DF">
                        <w:rPr>
                          <w:rFonts w:ascii="Arial" w:hAnsi="Arial" w:cs="Arial"/>
                          <w:sz w:val="20"/>
                          <w:szCs w:val="20"/>
                          <w:lang w:val="en-US"/>
                        </w:rPr>
                        <w:t>Schrеdinger</w:t>
                      </w:r>
                      <w:proofErr w:type="spellEnd"/>
                      <w:r w:rsidRPr="007C14DF">
                        <w:rPr>
                          <w:rFonts w:ascii="Arial" w:hAnsi="Arial" w:cs="Arial"/>
                          <w:sz w:val="20"/>
                          <w:szCs w:val="20"/>
                          <w:lang w:val="en-US"/>
                        </w:rPr>
                        <w:t xml:space="preserve"> equation and Boltzmann kinetic equation.</w:t>
                      </w:r>
                    </w:p>
                    <w:p w14:paraId="5E81D823" w14:textId="28D80BEA" w:rsidR="007C14DF" w:rsidRPr="007C14DF" w:rsidRDefault="007C14DF" w:rsidP="007C14DF">
                      <w:pPr>
                        <w:spacing w:after="0" w:line="240" w:lineRule="auto"/>
                        <w:jc w:val="both"/>
                        <w:rPr>
                          <w:rFonts w:ascii="Arial" w:hAnsi="Arial" w:cs="Arial"/>
                          <w:sz w:val="20"/>
                          <w:szCs w:val="20"/>
                          <w:lang w:val="en-US"/>
                        </w:rPr>
                      </w:pPr>
                      <w:r w:rsidRPr="007C14DF">
                        <w:rPr>
                          <w:rFonts w:ascii="Arial" w:hAnsi="Arial" w:cs="Arial"/>
                          <w:i/>
                          <w:iCs/>
                          <w:sz w:val="20"/>
                          <w:szCs w:val="20"/>
                          <w:lang w:val="en-US"/>
                        </w:rPr>
                        <w:t>Unit 1: Dielectric properties of semiconductors</w:t>
                      </w:r>
                      <w:r w:rsidRPr="007C14DF">
                        <w:rPr>
                          <w:rFonts w:ascii="Arial" w:hAnsi="Arial" w:cs="Arial"/>
                          <w:sz w:val="20"/>
                          <w:szCs w:val="20"/>
                          <w:lang w:val="en-US"/>
                        </w:rPr>
                        <w:t xml:space="preserve">. </w:t>
                      </w:r>
                      <w:r w:rsidRPr="007C14DF">
                        <w:rPr>
                          <w:rFonts w:ascii="Arial" w:hAnsi="Arial" w:cs="Arial"/>
                          <w:sz w:val="20"/>
                          <w:szCs w:val="20"/>
                          <w:lang w:val="en-US"/>
                        </w:rPr>
                        <w:t>S</w:t>
                      </w:r>
                      <w:r w:rsidRPr="007C14DF">
                        <w:rPr>
                          <w:rFonts w:ascii="Arial" w:hAnsi="Arial" w:cs="Arial"/>
                          <w:sz w:val="20"/>
                          <w:szCs w:val="20"/>
                          <w:lang w:val="en-US"/>
                        </w:rPr>
                        <w:t>emiconductor reaction to a disturbing potential</w:t>
                      </w:r>
                      <w:r w:rsidRPr="007C14DF">
                        <w:rPr>
                          <w:rFonts w:ascii="Arial" w:hAnsi="Arial" w:cs="Arial"/>
                          <w:sz w:val="20"/>
                          <w:szCs w:val="20"/>
                          <w:lang w:val="en-US"/>
                        </w:rPr>
                        <w:t>. P</w:t>
                      </w:r>
                      <w:r w:rsidRPr="007C14DF">
                        <w:rPr>
                          <w:rFonts w:ascii="Arial" w:hAnsi="Arial" w:cs="Arial"/>
                          <w:sz w:val="20"/>
                          <w:szCs w:val="20"/>
                          <w:lang w:val="en-US"/>
                        </w:rPr>
                        <w:t xml:space="preserve">hysical nature issues of the dielectric constant. </w:t>
                      </w:r>
                      <w:r w:rsidRPr="007C14DF">
                        <w:rPr>
                          <w:rFonts w:ascii="Arial" w:hAnsi="Arial" w:cs="Arial"/>
                          <w:sz w:val="20"/>
                          <w:szCs w:val="20"/>
                          <w:lang w:val="en-US"/>
                        </w:rPr>
                        <w:t>C</w:t>
                      </w:r>
                      <w:r w:rsidRPr="007C14DF">
                        <w:rPr>
                          <w:rFonts w:ascii="Arial" w:hAnsi="Arial" w:cs="Arial"/>
                          <w:sz w:val="20"/>
                          <w:szCs w:val="20"/>
                          <w:lang w:val="en-US"/>
                        </w:rPr>
                        <w:t>omponents of intrinsic conductivity.</w:t>
                      </w:r>
                    </w:p>
                    <w:p w14:paraId="3C4409D9" w14:textId="7493C0D2" w:rsidR="007C14DF" w:rsidRPr="007C14DF" w:rsidRDefault="007C14DF" w:rsidP="007C14DF">
                      <w:pPr>
                        <w:spacing w:after="0" w:line="240" w:lineRule="auto"/>
                        <w:jc w:val="both"/>
                        <w:rPr>
                          <w:rFonts w:ascii="Arial" w:hAnsi="Arial" w:cs="Arial"/>
                          <w:sz w:val="20"/>
                          <w:szCs w:val="20"/>
                          <w:lang w:val="en-US"/>
                        </w:rPr>
                      </w:pPr>
                      <w:r w:rsidRPr="007C14DF">
                        <w:rPr>
                          <w:rFonts w:ascii="Arial" w:hAnsi="Arial" w:cs="Arial"/>
                          <w:i/>
                          <w:iCs/>
                          <w:sz w:val="20"/>
                          <w:szCs w:val="20"/>
                          <w:lang w:val="en-US"/>
                        </w:rPr>
                        <w:t>Unit 2: General information about scattering in semiconductors</w:t>
                      </w:r>
                      <w:r w:rsidRPr="007C14DF">
                        <w:rPr>
                          <w:rFonts w:ascii="Arial" w:hAnsi="Arial" w:cs="Arial"/>
                          <w:sz w:val="20"/>
                          <w:szCs w:val="20"/>
                          <w:lang w:val="en-US"/>
                        </w:rPr>
                        <w:t>.</w:t>
                      </w:r>
                      <w:r w:rsidRPr="007C14DF">
                        <w:rPr>
                          <w:rFonts w:ascii="Arial" w:hAnsi="Arial" w:cs="Arial"/>
                          <w:sz w:val="20"/>
                          <w:szCs w:val="20"/>
                          <w:lang w:val="en-US"/>
                        </w:rPr>
                        <w:t xml:space="preserve"> I</w:t>
                      </w:r>
                      <w:r w:rsidRPr="007C14DF">
                        <w:rPr>
                          <w:rFonts w:ascii="Arial" w:hAnsi="Arial" w:cs="Arial"/>
                          <w:sz w:val="20"/>
                          <w:szCs w:val="20"/>
                          <w:lang w:val="en-US"/>
                        </w:rPr>
                        <w:t>deal crystals in equilibrium and associated elementary excitations with ionic and electronic degrees of freedom, phonons and plasmons, respectively</w:t>
                      </w:r>
                      <w:r w:rsidRPr="007C14DF">
                        <w:rPr>
                          <w:rFonts w:ascii="Arial" w:hAnsi="Arial" w:cs="Arial"/>
                          <w:sz w:val="20"/>
                          <w:szCs w:val="20"/>
                          <w:lang w:val="en-US"/>
                        </w:rPr>
                        <w:t>.</w:t>
                      </w:r>
                      <w:r w:rsidRPr="007C14DF">
                        <w:rPr>
                          <w:rFonts w:ascii="Arial" w:hAnsi="Arial" w:cs="Arial"/>
                          <w:sz w:val="20"/>
                          <w:szCs w:val="20"/>
                          <w:lang w:val="en-US"/>
                        </w:rPr>
                        <w:t xml:space="preserve"> </w:t>
                      </w:r>
                      <w:r w:rsidRPr="007C14DF">
                        <w:rPr>
                          <w:rFonts w:ascii="Arial" w:hAnsi="Arial" w:cs="Arial"/>
                          <w:sz w:val="20"/>
                          <w:szCs w:val="20"/>
                          <w:lang w:val="en-US"/>
                        </w:rPr>
                        <w:t>E</w:t>
                      </w:r>
                      <w:r w:rsidRPr="007C14DF">
                        <w:rPr>
                          <w:rFonts w:ascii="Arial" w:hAnsi="Arial" w:cs="Arial"/>
                          <w:sz w:val="20"/>
                          <w:szCs w:val="20"/>
                          <w:lang w:val="en-US"/>
                        </w:rPr>
                        <w:t>ffects of "collisions" between electrons and lattice structures.</w:t>
                      </w:r>
                    </w:p>
                    <w:p w14:paraId="5D425B37" w14:textId="7AC17487" w:rsidR="007C14DF" w:rsidRPr="007C14DF" w:rsidRDefault="007C14DF" w:rsidP="007C14DF">
                      <w:pPr>
                        <w:spacing w:after="0" w:line="240" w:lineRule="auto"/>
                        <w:jc w:val="both"/>
                        <w:rPr>
                          <w:rFonts w:ascii="Arial" w:hAnsi="Arial" w:cs="Arial"/>
                          <w:sz w:val="20"/>
                          <w:szCs w:val="20"/>
                          <w:lang w:val="en-US"/>
                        </w:rPr>
                      </w:pPr>
                      <w:r w:rsidRPr="007C14DF">
                        <w:rPr>
                          <w:rFonts w:ascii="Arial" w:hAnsi="Arial" w:cs="Arial"/>
                          <w:i/>
                          <w:iCs/>
                          <w:sz w:val="20"/>
                          <w:szCs w:val="20"/>
                          <w:lang w:val="en-US"/>
                        </w:rPr>
                        <w:t>Unit 3: Electron-phonon interactions</w:t>
                      </w:r>
                      <w:r w:rsidRPr="007C14DF">
                        <w:rPr>
                          <w:rFonts w:ascii="Arial" w:hAnsi="Arial" w:cs="Arial"/>
                          <w:sz w:val="20"/>
                          <w:szCs w:val="20"/>
                          <w:lang w:val="en-US"/>
                        </w:rPr>
                        <w:t>.</w:t>
                      </w:r>
                      <w:r w:rsidRPr="007C14DF">
                        <w:rPr>
                          <w:rFonts w:ascii="Arial" w:hAnsi="Arial" w:cs="Arial"/>
                          <w:sz w:val="20"/>
                          <w:szCs w:val="20"/>
                          <w:lang w:val="en-US"/>
                        </w:rPr>
                        <w:t xml:space="preserve"> T</w:t>
                      </w:r>
                      <w:r w:rsidRPr="007C14DF">
                        <w:rPr>
                          <w:rFonts w:ascii="Arial" w:hAnsi="Arial" w:cs="Arial"/>
                          <w:sz w:val="20"/>
                          <w:szCs w:val="20"/>
                          <w:lang w:val="en-US"/>
                        </w:rPr>
                        <w:t xml:space="preserve">wo types of interactions. The first is the deformation potential, which is associated with the displacement of the potential near the atom. The second is (the interaction of </w:t>
                      </w:r>
                      <w:proofErr w:type="spellStart"/>
                      <w:r w:rsidRPr="007C14DF">
                        <w:rPr>
                          <w:rFonts w:ascii="Arial" w:hAnsi="Arial" w:cs="Arial"/>
                          <w:sz w:val="20"/>
                          <w:szCs w:val="20"/>
                          <w:lang w:val="en-US"/>
                        </w:rPr>
                        <w:t>Furlich</w:t>
                      </w:r>
                      <w:proofErr w:type="spellEnd"/>
                      <w:r w:rsidRPr="007C14DF">
                        <w:rPr>
                          <w:rFonts w:ascii="Arial" w:hAnsi="Arial" w:cs="Arial"/>
                          <w:sz w:val="20"/>
                          <w:szCs w:val="20"/>
                          <w:lang w:val="en-US"/>
                        </w:rPr>
                        <w:t xml:space="preserve">), which is associated with the long-range electric field, caused by the displacement of atoms. </w:t>
                      </w:r>
                      <w:r w:rsidRPr="007C14DF">
                        <w:rPr>
                          <w:rFonts w:ascii="Arial" w:hAnsi="Arial" w:cs="Arial"/>
                          <w:sz w:val="20"/>
                          <w:szCs w:val="20"/>
                          <w:lang w:val="en-US"/>
                        </w:rPr>
                        <w:t>I</w:t>
                      </w:r>
                      <w:r w:rsidRPr="007C14DF">
                        <w:rPr>
                          <w:rFonts w:ascii="Arial" w:hAnsi="Arial" w:cs="Arial"/>
                          <w:sz w:val="20"/>
                          <w:szCs w:val="20"/>
                          <w:lang w:val="en-US"/>
                        </w:rPr>
                        <w:t>nteractions with acoustic phonons.</w:t>
                      </w:r>
                    </w:p>
                    <w:p w14:paraId="315C775F" w14:textId="6EC94BB3" w:rsidR="007C14DF" w:rsidRPr="007C14DF" w:rsidRDefault="007C14DF" w:rsidP="007C14DF">
                      <w:pPr>
                        <w:spacing w:after="0" w:line="240" w:lineRule="auto"/>
                        <w:jc w:val="both"/>
                        <w:rPr>
                          <w:rFonts w:ascii="Arial" w:hAnsi="Arial" w:cs="Arial"/>
                          <w:sz w:val="20"/>
                          <w:szCs w:val="20"/>
                          <w:lang w:val="en-US"/>
                        </w:rPr>
                      </w:pPr>
                      <w:r w:rsidRPr="007C14DF">
                        <w:rPr>
                          <w:rFonts w:ascii="Arial" w:hAnsi="Arial" w:cs="Arial"/>
                          <w:i/>
                          <w:iCs/>
                          <w:sz w:val="20"/>
                          <w:szCs w:val="20"/>
                          <w:lang w:val="en-US"/>
                        </w:rPr>
                        <w:t>Unit 4: Energy dependence of the effective mass of charge carriers</w:t>
                      </w:r>
                      <w:r w:rsidRPr="007C14DF">
                        <w:rPr>
                          <w:rFonts w:ascii="Arial" w:hAnsi="Arial" w:cs="Arial"/>
                          <w:sz w:val="20"/>
                          <w:szCs w:val="20"/>
                          <w:lang w:val="en-US"/>
                        </w:rPr>
                        <w:t>.</w:t>
                      </w:r>
                      <w:r w:rsidRPr="007C14DF">
                        <w:rPr>
                          <w:rFonts w:ascii="Arial" w:hAnsi="Arial" w:cs="Arial"/>
                          <w:sz w:val="20"/>
                          <w:szCs w:val="20"/>
                          <w:lang w:val="en-US"/>
                        </w:rPr>
                        <w:t xml:space="preserve"> T</w:t>
                      </w:r>
                      <w:r w:rsidRPr="007C14DF">
                        <w:rPr>
                          <w:rFonts w:ascii="Arial" w:hAnsi="Arial" w:cs="Arial"/>
                          <w:sz w:val="20"/>
                          <w:szCs w:val="20"/>
                          <w:lang w:val="en-US"/>
                        </w:rPr>
                        <w:t xml:space="preserve">ypes of </w:t>
                      </w:r>
                      <w:proofErr w:type="spellStart"/>
                      <w:r w:rsidRPr="007C14DF">
                        <w:rPr>
                          <w:rFonts w:ascii="Arial" w:hAnsi="Arial" w:cs="Arial"/>
                          <w:sz w:val="20"/>
                          <w:szCs w:val="20"/>
                          <w:lang w:val="en-US"/>
                        </w:rPr>
                        <w:t>dysperse</w:t>
                      </w:r>
                      <w:proofErr w:type="spellEnd"/>
                      <w:r w:rsidRPr="007C14DF">
                        <w:rPr>
                          <w:rFonts w:ascii="Arial" w:hAnsi="Arial" w:cs="Arial"/>
                          <w:sz w:val="20"/>
                          <w:szCs w:val="20"/>
                          <w:lang w:val="en-US"/>
                        </w:rPr>
                        <w:t xml:space="preserve"> in semiconductors. Two-valley representation of the band diagram and relations for the description of the effective mass for different semiconductors and nanostructures. Taylor series decomposition of a function for inverse effective mass.</w:t>
                      </w:r>
                    </w:p>
                    <w:p w14:paraId="470E2F32" w14:textId="6CCDC578" w:rsidR="00595353" w:rsidRPr="007C14DF" w:rsidRDefault="007C14DF" w:rsidP="007C14DF">
                      <w:pPr>
                        <w:spacing w:after="0" w:line="240" w:lineRule="auto"/>
                        <w:jc w:val="both"/>
                        <w:rPr>
                          <w:rFonts w:ascii="Arial" w:hAnsi="Arial" w:cs="Arial"/>
                          <w:sz w:val="20"/>
                          <w:szCs w:val="20"/>
                          <w:lang w:val="en-US"/>
                        </w:rPr>
                      </w:pPr>
                      <w:r w:rsidRPr="007C14DF">
                        <w:rPr>
                          <w:rFonts w:ascii="Arial" w:hAnsi="Arial" w:cs="Arial"/>
                          <w:i/>
                          <w:iCs/>
                          <w:sz w:val="20"/>
                          <w:szCs w:val="20"/>
                          <w:lang w:val="en-US"/>
                        </w:rPr>
                        <w:t>Unit 5:  Drift-diffusion model of carrier transport in the bulk of semiconductors in strong electric and magnetic fields</w:t>
                      </w:r>
                      <w:r w:rsidRPr="007C14DF">
                        <w:rPr>
                          <w:rFonts w:ascii="Arial" w:hAnsi="Arial" w:cs="Arial"/>
                          <w:sz w:val="20"/>
                          <w:szCs w:val="20"/>
                          <w:lang w:val="en-US"/>
                        </w:rPr>
                        <w:t>.</w:t>
                      </w:r>
                      <w:r w:rsidRPr="007C14DF">
                        <w:rPr>
                          <w:rFonts w:ascii="Arial" w:hAnsi="Arial" w:cs="Arial"/>
                          <w:sz w:val="20"/>
                          <w:szCs w:val="20"/>
                          <w:lang w:val="en-US"/>
                        </w:rPr>
                        <w:t xml:space="preserve"> P</w:t>
                      </w:r>
                      <w:r w:rsidRPr="007C14DF">
                        <w:rPr>
                          <w:rFonts w:ascii="Arial" w:hAnsi="Arial" w:cs="Arial"/>
                          <w:sz w:val="20"/>
                          <w:szCs w:val="20"/>
                          <w:lang w:val="en-US"/>
                        </w:rPr>
                        <w:t xml:space="preserve">henomenological approach to the processes of drift and heating in the volume of semiconductors. </w:t>
                      </w:r>
                      <w:r w:rsidRPr="007C14DF">
                        <w:rPr>
                          <w:rFonts w:ascii="Arial" w:hAnsi="Arial" w:cs="Arial"/>
                          <w:sz w:val="20"/>
                          <w:szCs w:val="20"/>
                          <w:lang w:val="en-US"/>
                        </w:rPr>
                        <w:t>D</w:t>
                      </w:r>
                      <w:r w:rsidRPr="007C14DF">
                        <w:rPr>
                          <w:rFonts w:ascii="Arial" w:hAnsi="Arial" w:cs="Arial"/>
                          <w:sz w:val="20"/>
                          <w:szCs w:val="20"/>
                          <w:lang w:val="en-US"/>
                        </w:rPr>
                        <w:t xml:space="preserve">ifferential kinetic equations that </w:t>
                      </w:r>
                      <w:proofErr w:type="gramStart"/>
                      <w:r w:rsidRPr="007C14DF">
                        <w:rPr>
                          <w:rFonts w:ascii="Arial" w:hAnsi="Arial" w:cs="Arial"/>
                          <w:sz w:val="20"/>
                          <w:szCs w:val="20"/>
                          <w:lang w:val="en-US"/>
                        </w:rPr>
                        <w:t>take into account</w:t>
                      </w:r>
                      <w:proofErr w:type="gramEnd"/>
                      <w:r w:rsidRPr="007C14DF">
                        <w:rPr>
                          <w:rFonts w:ascii="Arial" w:hAnsi="Arial" w:cs="Arial"/>
                          <w:sz w:val="20"/>
                          <w:szCs w:val="20"/>
                          <w:lang w:val="en-US"/>
                        </w:rPr>
                        <w:t xml:space="preserve"> the drift and diffusion components of transport processes. The effects that are manifested in the output conductivity under the influence of strong constant electric and magnetic fields.</w:t>
                      </w:r>
                    </w:p>
                  </w:txbxContent>
                </v:textbox>
                <w10:wrap type="topAndBottom"/>
              </v:shape>
            </w:pict>
          </mc:Fallback>
        </mc:AlternateContent>
      </w:r>
      <w:r w:rsidR="00595353" w:rsidRPr="007578F7">
        <w:rPr>
          <w:b/>
          <w:bCs/>
          <w:lang w:val="en-US"/>
        </w:rPr>
        <w:t>1</w:t>
      </w:r>
      <w:r w:rsidR="00DD22BE">
        <w:rPr>
          <w:b/>
          <w:bCs/>
          <w:lang w:val="en-US"/>
        </w:rPr>
        <w:t>2</w:t>
      </w:r>
      <w:r w:rsidR="00595353" w:rsidRPr="007578F7">
        <w:rPr>
          <w:b/>
          <w:bCs/>
          <w:lang w:val="en-US"/>
        </w:rPr>
        <w:t xml:space="preserve">. </w:t>
      </w:r>
      <w:r w:rsidR="00595353">
        <w:rPr>
          <w:b/>
          <w:bCs/>
          <w:lang w:val="en-US"/>
        </w:rPr>
        <w:t xml:space="preserve">Course Content: </w:t>
      </w:r>
    </w:p>
    <w:p w14:paraId="07F46D35" w14:textId="77D0F34A" w:rsidR="00595353" w:rsidRDefault="007C14DF"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1792" behindDoc="0" locked="0" layoutInCell="1" allowOverlap="1" wp14:anchorId="003EC197" wp14:editId="26A546B7">
                <wp:simplePos x="0" y="0"/>
                <wp:positionH relativeFrom="column">
                  <wp:posOffset>-394202</wp:posOffset>
                </wp:positionH>
                <wp:positionV relativeFrom="paragraph">
                  <wp:posOffset>3682144</wp:posOffset>
                </wp:positionV>
                <wp:extent cx="6248400" cy="1018540"/>
                <wp:effectExtent l="0" t="0" r="12700" b="10160"/>
                <wp:wrapTopAndBottom/>
                <wp:docPr id="13" name="Надпись 13"/>
                <wp:cNvGraphicFramePr/>
                <a:graphic xmlns:a="http://schemas.openxmlformats.org/drawingml/2006/main">
                  <a:graphicData uri="http://schemas.microsoft.com/office/word/2010/wordprocessingShape">
                    <wps:wsp>
                      <wps:cNvSpPr txBox="1"/>
                      <wps:spPr>
                        <a:xfrm>
                          <a:off x="0" y="0"/>
                          <a:ext cx="6248400" cy="1018540"/>
                        </a:xfrm>
                        <a:prstGeom prst="rect">
                          <a:avLst/>
                        </a:prstGeom>
                        <a:solidFill>
                          <a:sysClr val="window" lastClr="FFFFFF"/>
                        </a:solidFill>
                        <a:ln w="6350">
                          <a:solidFill>
                            <a:prstClr val="black"/>
                          </a:solidFill>
                        </a:ln>
                      </wps:spPr>
                      <wps:txbx>
                        <w:txbxContent>
                          <w:p w14:paraId="70004DCB" w14:textId="784C9C80" w:rsidR="005817AC" w:rsidRPr="007C14DF" w:rsidRDefault="005817AC" w:rsidP="005817AC">
                            <w:pPr>
                              <w:widowControl w:val="0"/>
                              <w:pBdr>
                                <w:top w:val="nil"/>
                                <w:left w:val="nil"/>
                                <w:bottom w:val="nil"/>
                                <w:right w:val="nil"/>
                                <w:between w:val="nil"/>
                              </w:pBdr>
                              <w:spacing w:after="0"/>
                              <w:jc w:val="both"/>
                              <w:rPr>
                                <w:rFonts w:ascii="Arial" w:hAnsi="Arial" w:cs="Arial"/>
                                <w:sz w:val="20"/>
                                <w:szCs w:val="20"/>
                                <w:lang w:val="en-US"/>
                              </w:rPr>
                            </w:pPr>
                            <w:r w:rsidRPr="005817AC">
                              <w:rPr>
                                <w:rFonts w:ascii="Arial" w:hAnsi="Arial" w:cs="Arial"/>
                                <w:sz w:val="20"/>
                                <w:szCs w:val="20"/>
                                <w:lang w:val="en-US" w:eastAsia="ar-SA"/>
                              </w:rPr>
                              <w:t>Knowledge</w:t>
                            </w:r>
                            <w:r w:rsidRPr="005817AC">
                              <w:rPr>
                                <w:rFonts w:ascii="Arial" w:eastAsia="Times New Roman" w:hAnsi="Arial" w:cs="Arial"/>
                                <w:color w:val="000000"/>
                                <w:sz w:val="20"/>
                                <w:szCs w:val="20"/>
                                <w:lang w:val="en-US"/>
                              </w:rPr>
                              <w:t>:</w:t>
                            </w:r>
                            <w:r w:rsidRPr="005817AC">
                              <w:rPr>
                                <w:rFonts w:ascii="Arial" w:hAnsi="Arial" w:cs="Arial"/>
                                <w:sz w:val="20"/>
                                <w:szCs w:val="20"/>
                                <w:lang w:val="en-US"/>
                              </w:rPr>
                              <w:t xml:space="preserve"> basic principles of preparation and </w:t>
                            </w:r>
                            <w:r w:rsidRPr="00D46456">
                              <w:rPr>
                                <w:rFonts w:ascii="Arial" w:hAnsi="Arial" w:cs="Arial"/>
                                <w:sz w:val="20"/>
                                <w:szCs w:val="20"/>
                                <w:lang w:val="en-US"/>
                              </w:rPr>
                              <w:t xml:space="preserve">design of </w:t>
                            </w:r>
                            <w:r w:rsidR="00D46456" w:rsidRPr="00D46456">
                              <w:rPr>
                                <w:rFonts w:ascii="Arial" w:hAnsi="Arial" w:cs="Arial"/>
                                <w:sz w:val="20"/>
                                <w:szCs w:val="20"/>
                                <w:lang w:val="en-US"/>
                              </w:rPr>
                              <w:t>presentations and reports,</w:t>
                            </w:r>
                            <w:r w:rsidR="007C14DF">
                              <w:rPr>
                                <w:rFonts w:ascii="Arial" w:hAnsi="Arial" w:cs="Arial"/>
                                <w:sz w:val="20"/>
                                <w:szCs w:val="20"/>
                                <w:lang w:val="en-US"/>
                              </w:rPr>
                              <w:t xml:space="preserve"> basic knowledge </w:t>
                            </w:r>
                            <w:r w:rsidR="007C14DF" w:rsidRPr="007C14DF">
                              <w:rPr>
                                <w:rFonts w:ascii="Arial" w:hAnsi="Arial" w:cs="Arial"/>
                                <w:sz w:val="20"/>
                                <w:szCs w:val="20"/>
                                <w:lang w:val="en-US"/>
                              </w:rPr>
                              <w:t>in the field of kinetic processes in various semiconductors</w:t>
                            </w:r>
                            <w:r w:rsidRPr="007C14DF">
                              <w:rPr>
                                <w:rFonts w:ascii="Arial" w:hAnsi="Arial" w:cs="Arial"/>
                                <w:sz w:val="20"/>
                                <w:szCs w:val="20"/>
                                <w:lang w:val="en-US"/>
                              </w:rPr>
                              <w:t>.</w:t>
                            </w:r>
                          </w:p>
                          <w:p w14:paraId="35309EFC" w14:textId="77777777" w:rsidR="00D46456" w:rsidRPr="00D46456" w:rsidRDefault="00D46456" w:rsidP="00D46456">
                            <w:pPr>
                              <w:widowControl w:val="0"/>
                              <w:pBdr>
                                <w:top w:val="nil"/>
                                <w:left w:val="nil"/>
                                <w:bottom w:val="nil"/>
                                <w:right w:val="nil"/>
                                <w:between w:val="nil"/>
                              </w:pBdr>
                              <w:spacing w:after="0" w:line="240" w:lineRule="auto"/>
                              <w:jc w:val="both"/>
                              <w:rPr>
                                <w:rFonts w:ascii="Arial" w:hAnsi="Arial" w:cs="Arial"/>
                                <w:sz w:val="20"/>
                                <w:szCs w:val="20"/>
                                <w:lang w:val="en-US"/>
                              </w:rPr>
                            </w:pPr>
                            <w:r w:rsidRPr="00D46456">
                              <w:rPr>
                                <w:rFonts w:ascii="Arial" w:hAnsi="Arial" w:cs="Arial"/>
                                <w:sz w:val="20"/>
                                <w:szCs w:val="20"/>
                                <w:lang w:val="en-US" w:eastAsia="ar-SA"/>
                              </w:rPr>
                              <w:t>Abilities:</w:t>
                            </w:r>
                            <w:r w:rsidRPr="00D46456">
                              <w:rPr>
                                <w:rFonts w:ascii="Arial" w:hAnsi="Arial" w:cs="Arial"/>
                                <w:sz w:val="20"/>
                                <w:szCs w:val="20"/>
                                <w:lang w:val="en-US"/>
                              </w:rPr>
                              <w:t xml:space="preserve"> to compose, to present reports in English, to prepare presentations; </w:t>
                            </w:r>
                            <w:r w:rsidRPr="00D46456">
                              <w:rPr>
                                <w:rFonts w:ascii="Arial" w:eastAsia="Times New Roman" w:hAnsi="Arial" w:cs="Arial"/>
                                <w:color w:val="000000"/>
                                <w:sz w:val="20"/>
                                <w:szCs w:val="20"/>
                                <w:lang w:val="en-US"/>
                              </w:rPr>
                              <w:t xml:space="preserve">to </w:t>
                            </w:r>
                            <w:r w:rsidRPr="00D46456">
                              <w:rPr>
                                <w:rFonts w:ascii="Arial" w:eastAsia="Times New Roman" w:hAnsi="Arial" w:cs="Arial"/>
                                <w:sz w:val="20"/>
                                <w:szCs w:val="20"/>
                                <w:lang w:val="en-US" w:eastAsia="ar-SA"/>
                              </w:rPr>
                              <w:t>use basic methods and techniques of communication in English to solve different problems of professional activities.</w:t>
                            </w:r>
                          </w:p>
                          <w:p w14:paraId="4599FC5B" w14:textId="77777777" w:rsidR="007C14DF" w:rsidRPr="007C14DF" w:rsidRDefault="00D46456" w:rsidP="007C14DF">
                            <w:pPr>
                              <w:widowControl w:val="0"/>
                              <w:pBdr>
                                <w:top w:val="nil"/>
                                <w:left w:val="nil"/>
                                <w:bottom w:val="nil"/>
                                <w:right w:val="nil"/>
                                <w:between w:val="nil"/>
                              </w:pBdr>
                              <w:spacing w:after="0"/>
                              <w:jc w:val="both"/>
                              <w:rPr>
                                <w:rFonts w:ascii="Arial" w:hAnsi="Arial" w:cs="Arial"/>
                                <w:sz w:val="20"/>
                                <w:szCs w:val="20"/>
                                <w:lang w:val="en-US"/>
                              </w:rPr>
                            </w:pPr>
                            <w:r w:rsidRPr="00D46456">
                              <w:rPr>
                                <w:rFonts w:ascii="Arial" w:hAnsi="Arial" w:cs="Arial"/>
                                <w:sz w:val="20"/>
                                <w:szCs w:val="20"/>
                                <w:lang w:val="en-US" w:eastAsia="ar-SA"/>
                              </w:rPr>
                              <w:t xml:space="preserve">Skills: </w:t>
                            </w:r>
                            <w:r w:rsidRPr="00D46456">
                              <w:rPr>
                                <w:rFonts w:ascii="Arial" w:eastAsia="Times New Roman" w:hAnsi="Arial" w:cs="Arial"/>
                                <w:sz w:val="20"/>
                                <w:szCs w:val="20"/>
                                <w:lang w:val="en-US" w:eastAsia="ar-SA"/>
                              </w:rPr>
                              <w:t xml:space="preserve">to think abstractly, to analyze, to synthesize the information received in English; to </w:t>
                            </w:r>
                            <w:r w:rsidRPr="00D46456">
                              <w:rPr>
                                <w:rFonts w:ascii="Arial" w:hAnsi="Arial" w:cs="Arial"/>
                                <w:sz w:val="20"/>
                                <w:szCs w:val="20"/>
                                <w:lang w:val="en-US"/>
                              </w:rPr>
                              <w:t xml:space="preserve">provide efficient and high-quality presentation </w:t>
                            </w:r>
                            <w:r w:rsidR="007C14DF" w:rsidRPr="007C14DF">
                              <w:rPr>
                                <w:rFonts w:ascii="Arial" w:hAnsi="Arial" w:cs="Arial"/>
                                <w:sz w:val="20"/>
                                <w:szCs w:val="20"/>
                                <w:lang w:val="en-US"/>
                              </w:rPr>
                              <w:t>in the field of kinetic processes in various semiconductors.</w:t>
                            </w:r>
                          </w:p>
                          <w:p w14:paraId="45809452" w14:textId="3F72FB90" w:rsidR="007578F7" w:rsidRPr="00D46456" w:rsidRDefault="007578F7" w:rsidP="00D46456">
                            <w:pPr>
                              <w:spacing w:after="0" w:line="240" w:lineRule="auto"/>
                              <w:jc w:val="both"/>
                              <w:rPr>
                                <w:rFonts w:ascii="Arial" w:eastAsia="Times New Roman"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C197" id="Надпись 13" o:spid="_x0000_s1038" type="#_x0000_t202" style="position:absolute;margin-left:-31.05pt;margin-top:289.95pt;width:492pt;height:8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" fillcolor="window" strokeweight=".5pt">
                <v:textbox>
                  <w:txbxContent>
                    <w:p w14:paraId="70004DCB" w14:textId="784C9C80" w:rsidR="005817AC" w:rsidRPr="007C14DF" w:rsidRDefault="005817AC" w:rsidP="005817AC">
                      <w:pPr>
                        <w:widowControl w:val="0"/>
                        <w:pBdr>
                          <w:top w:val="nil"/>
                          <w:left w:val="nil"/>
                          <w:bottom w:val="nil"/>
                          <w:right w:val="nil"/>
                          <w:between w:val="nil"/>
                        </w:pBdr>
                        <w:spacing w:after="0"/>
                        <w:jc w:val="both"/>
                        <w:rPr>
                          <w:rFonts w:ascii="Arial" w:hAnsi="Arial" w:cs="Arial"/>
                          <w:sz w:val="20"/>
                          <w:szCs w:val="20"/>
                          <w:lang w:val="en-US"/>
                        </w:rPr>
                      </w:pPr>
                      <w:r w:rsidRPr="005817AC">
                        <w:rPr>
                          <w:rFonts w:ascii="Arial" w:hAnsi="Arial" w:cs="Arial"/>
                          <w:sz w:val="20"/>
                          <w:szCs w:val="20"/>
                          <w:lang w:val="en-US" w:eastAsia="ar-SA"/>
                        </w:rPr>
                        <w:t>Knowledge</w:t>
                      </w:r>
                      <w:r w:rsidRPr="005817AC">
                        <w:rPr>
                          <w:rFonts w:ascii="Arial" w:eastAsia="Times New Roman" w:hAnsi="Arial" w:cs="Arial"/>
                          <w:color w:val="000000"/>
                          <w:sz w:val="20"/>
                          <w:szCs w:val="20"/>
                          <w:lang w:val="en-US"/>
                        </w:rPr>
                        <w:t>:</w:t>
                      </w:r>
                      <w:r w:rsidRPr="005817AC">
                        <w:rPr>
                          <w:rFonts w:ascii="Arial" w:hAnsi="Arial" w:cs="Arial"/>
                          <w:sz w:val="20"/>
                          <w:szCs w:val="20"/>
                          <w:lang w:val="en-US"/>
                        </w:rPr>
                        <w:t xml:space="preserve"> basic principles of preparation and </w:t>
                      </w:r>
                      <w:r w:rsidRPr="00D46456">
                        <w:rPr>
                          <w:rFonts w:ascii="Arial" w:hAnsi="Arial" w:cs="Arial"/>
                          <w:sz w:val="20"/>
                          <w:szCs w:val="20"/>
                          <w:lang w:val="en-US"/>
                        </w:rPr>
                        <w:t xml:space="preserve">design of </w:t>
                      </w:r>
                      <w:r w:rsidR="00D46456" w:rsidRPr="00D46456">
                        <w:rPr>
                          <w:rFonts w:ascii="Arial" w:hAnsi="Arial" w:cs="Arial"/>
                          <w:sz w:val="20"/>
                          <w:szCs w:val="20"/>
                          <w:lang w:val="en-US"/>
                        </w:rPr>
                        <w:t>presentations and reports,</w:t>
                      </w:r>
                      <w:r w:rsidR="007C14DF">
                        <w:rPr>
                          <w:rFonts w:ascii="Arial" w:hAnsi="Arial" w:cs="Arial"/>
                          <w:sz w:val="20"/>
                          <w:szCs w:val="20"/>
                          <w:lang w:val="en-US"/>
                        </w:rPr>
                        <w:t xml:space="preserve"> basic knowledge </w:t>
                      </w:r>
                      <w:r w:rsidR="007C14DF" w:rsidRPr="007C14DF">
                        <w:rPr>
                          <w:rFonts w:ascii="Arial" w:hAnsi="Arial" w:cs="Arial"/>
                          <w:sz w:val="20"/>
                          <w:szCs w:val="20"/>
                          <w:lang w:val="en-US"/>
                        </w:rPr>
                        <w:t>in the field of kinetic processes in various semiconductors</w:t>
                      </w:r>
                      <w:r w:rsidRPr="007C14DF">
                        <w:rPr>
                          <w:rFonts w:ascii="Arial" w:hAnsi="Arial" w:cs="Arial"/>
                          <w:sz w:val="20"/>
                          <w:szCs w:val="20"/>
                          <w:lang w:val="en-US"/>
                        </w:rPr>
                        <w:t>.</w:t>
                      </w:r>
                    </w:p>
                    <w:p w14:paraId="35309EFC" w14:textId="77777777" w:rsidR="00D46456" w:rsidRPr="00D46456" w:rsidRDefault="00D46456" w:rsidP="00D46456">
                      <w:pPr>
                        <w:widowControl w:val="0"/>
                        <w:pBdr>
                          <w:top w:val="nil"/>
                          <w:left w:val="nil"/>
                          <w:bottom w:val="nil"/>
                          <w:right w:val="nil"/>
                          <w:between w:val="nil"/>
                        </w:pBdr>
                        <w:spacing w:after="0" w:line="240" w:lineRule="auto"/>
                        <w:jc w:val="both"/>
                        <w:rPr>
                          <w:rFonts w:ascii="Arial" w:hAnsi="Arial" w:cs="Arial"/>
                          <w:sz w:val="20"/>
                          <w:szCs w:val="20"/>
                          <w:lang w:val="en-US"/>
                        </w:rPr>
                      </w:pPr>
                      <w:r w:rsidRPr="00D46456">
                        <w:rPr>
                          <w:rFonts w:ascii="Arial" w:hAnsi="Arial" w:cs="Arial"/>
                          <w:sz w:val="20"/>
                          <w:szCs w:val="20"/>
                          <w:lang w:val="en-US" w:eastAsia="ar-SA"/>
                        </w:rPr>
                        <w:t>Abilities:</w:t>
                      </w:r>
                      <w:r w:rsidRPr="00D46456">
                        <w:rPr>
                          <w:rFonts w:ascii="Arial" w:hAnsi="Arial" w:cs="Arial"/>
                          <w:sz w:val="20"/>
                          <w:szCs w:val="20"/>
                          <w:lang w:val="en-US"/>
                        </w:rPr>
                        <w:t xml:space="preserve"> to compose, to present reports in English, to prepare presentations; </w:t>
                      </w:r>
                      <w:r w:rsidRPr="00D46456">
                        <w:rPr>
                          <w:rFonts w:ascii="Arial" w:eastAsia="Times New Roman" w:hAnsi="Arial" w:cs="Arial"/>
                          <w:color w:val="000000"/>
                          <w:sz w:val="20"/>
                          <w:szCs w:val="20"/>
                          <w:lang w:val="en-US"/>
                        </w:rPr>
                        <w:t xml:space="preserve">to </w:t>
                      </w:r>
                      <w:r w:rsidRPr="00D46456">
                        <w:rPr>
                          <w:rFonts w:ascii="Arial" w:eastAsia="Times New Roman" w:hAnsi="Arial" w:cs="Arial"/>
                          <w:sz w:val="20"/>
                          <w:szCs w:val="20"/>
                          <w:lang w:val="en-US" w:eastAsia="ar-SA"/>
                        </w:rPr>
                        <w:t>use basic methods and techniques of communication in English to solve different problems of professional activities.</w:t>
                      </w:r>
                    </w:p>
                    <w:p w14:paraId="4599FC5B" w14:textId="77777777" w:rsidR="007C14DF" w:rsidRPr="007C14DF" w:rsidRDefault="00D46456" w:rsidP="007C14DF">
                      <w:pPr>
                        <w:widowControl w:val="0"/>
                        <w:pBdr>
                          <w:top w:val="nil"/>
                          <w:left w:val="nil"/>
                          <w:bottom w:val="nil"/>
                          <w:right w:val="nil"/>
                          <w:between w:val="nil"/>
                        </w:pBdr>
                        <w:spacing w:after="0"/>
                        <w:jc w:val="both"/>
                        <w:rPr>
                          <w:rFonts w:ascii="Arial" w:hAnsi="Arial" w:cs="Arial"/>
                          <w:sz w:val="20"/>
                          <w:szCs w:val="20"/>
                          <w:lang w:val="en-US"/>
                        </w:rPr>
                      </w:pPr>
                      <w:r w:rsidRPr="00D46456">
                        <w:rPr>
                          <w:rFonts w:ascii="Arial" w:hAnsi="Arial" w:cs="Arial"/>
                          <w:sz w:val="20"/>
                          <w:szCs w:val="20"/>
                          <w:lang w:val="en-US" w:eastAsia="ar-SA"/>
                        </w:rPr>
                        <w:t xml:space="preserve">Skills: </w:t>
                      </w:r>
                      <w:r w:rsidRPr="00D46456">
                        <w:rPr>
                          <w:rFonts w:ascii="Arial" w:eastAsia="Times New Roman" w:hAnsi="Arial" w:cs="Arial"/>
                          <w:sz w:val="20"/>
                          <w:szCs w:val="20"/>
                          <w:lang w:val="en-US" w:eastAsia="ar-SA"/>
                        </w:rPr>
                        <w:t xml:space="preserve">to think abstractly, to analyze, to synthesize the information received in English; to </w:t>
                      </w:r>
                      <w:r w:rsidRPr="00D46456">
                        <w:rPr>
                          <w:rFonts w:ascii="Arial" w:hAnsi="Arial" w:cs="Arial"/>
                          <w:sz w:val="20"/>
                          <w:szCs w:val="20"/>
                          <w:lang w:val="en-US"/>
                        </w:rPr>
                        <w:t xml:space="preserve">provide efficient and high-quality presentation </w:t>
                      </w:r>
                      <w:r w:rsidR="007C14DF" w:rsidRPr="007C14DF">
                        <w:rPr>
                          <w:rFonts w:ascii="Arial" w:hAnsi="Arial" w:cs="Arial"/>
                          <w:sz w:val="20"/>
                          <w:szCs w:val="20"/>
                          <w:lang w:val="en-US"/>
                        </w:rPr>
                        <w:t>in the field of kinetic processes in various semiconductors.</w:t>
                      </w:r>
                    </w:p>
                    <w:p w14:paraId="45809452" w14:textId="3F72FB90" w:rsidR="007578F7" w:rsidRPr="00D46456" w:rsidRDefault="007578F7" w:rsidP="00D46456">
                      <w:pPr>
                        <w:spacing w:after="0" w:line="240" w:lineRule="auto"/>
                        <w:jc w:val="both"/>
                        <w:rPr>
                          <w:rFonts w:ascii="Arial" w:eastAsia="Times New Roman" w:hAnsi="Arial" w:cs="Arial"/>
                          <w:sz w:val="20"/>
                          <w:szCs w:val="20"/>
                          <w:lang w:val="en-US"/>
                        </w:rPr>
                      </w:pPr>
                    </w:p>
                  </w:txbxContent>
                </v:textbox>
                <w10:wrap type="topAndBottom"/>
              </v:shape>
            </w:pict>
          </mc:Fallback>
        </mc:AlternateContent>
      </w:r>
      <w:r w:rsidR="00595353" w:rsidRPr="007578F7">
        <w:rPr>
          <w:b/>
          <w:bCs/>
          <w:lang w:val="en-US"/>
        </w:rPr>
        <w:t>1</w:t>
      </w:r>
      <w:r w:rsidR="00DD22BE">
        <w:rPr>
          <w:b/>
          <w:bCs/>
          <w:lang w:val="en-US"/>
        </w:rPr>
        <w:t>3</w:t>
      </w:r>
      <w:r w:rsidR="00595353" w:rsidRPr="007578F7">
        <w:rPr>
          <w:b/>
          <w:bCs/>
          <w:lang w:val="en-US"/>
        </w:rPr>
        <w:t xml:space="preserve">. </w:t>
      </w:r>
      <w:r w:rsidR="007578F7">
        <w:rPr>
          <w:b/>
          <w:bCs/>
          <w:lang w:val="en-US"/>
        </w:rPr>
        <w:t xml:space="preserve">Intended Learning Outcomes: </w:t>
      </w:r>
    </w:p>
    <w:p w14:paraId="5F651FC4" w14:textId="763D8227" w:rsidR="007578F7" w:rsidRDefault="007C14DF" w:rsidP="00D002C9">
      <w:pPr>
        <w:spacing w:before="240"/>
        <w:rPr>
          <w:b/>
          <w:bCs/>
          <w:lang w:val="en-US"/>
        </w:rPr>
      </w:pPr>
      <w:r w:rsidRPr="00D52615">
        <w:rPr>
          <w:rFonts w:ascii="Arial" w:hAnsi="Arial" w:cs="Arial"/>
          <w:b/>
          <w:bCs/>
          <w:noProof/>
          <w:sz w:val="20"/>
          <w:szCs w:val="20"/>
          <w:lang w:val="en-US"/>
        </w:rPr>
        <mc:AlternateContent>
          <mc:Choice Requires="wps">
            <w:drawing>
              <wp:anchor distT="0" distB="0" distL="114300" distR="114300" simplePos="0" relativeHeight="251683840" behindDoc="0" locked="0" layoutInCell="1" allowOverlap="1" wp14:anchorId="59E2AFF0" wp14:editId="2B7FDD9D">
                <wp:simplePos x="0" y="0"/>
                <wp:positionH relativeFrom="column">
                  <wp:posOffset>-388620</wp:posOffset>
                </wp:positionH>
                <wp:positionV relativeFrom="paragraph">
                  <wp:posOffset>1267504</wp:posOffset>
                </wp:positionV>
                <wp:extent cx="6248400" cy="988695"/>
                <wp:effectExtent l="0" t="0" r="12700" b="14605"/>
                <wp:wrapTopAndBottom/>
                <wp:docPr id="14" name="Надпись 14"/>
                <wp:cNvGraphicFramePr/>
                <a:graphic xmlns:a="http://schemas.openxmlformats.org/drawingml/2006/main">
                  <a:graphicData uri="http://schemas.microsoft.com/office/word/2010/wordprocessingShape">
                    <wps:wsp>
                      <wps:cNvSpPr txBox="1"/>
                      <wps:spPr>
                        <a:xfrm>
                          <a:off x="0" y="0"/>
                          <a:ext cx="6248400" cy="988695"/>
                        </a:xfrm>
                        <a:prstGeom prst="rect">
                          <a:avLst/>
                        </a:prstGeom>
                        <a:solidFill>
                          <a:sysClr val="window" lastClr="FFFFFF"/>
                        </a:solidFill>
                        <a:ln w="6350">
                          <a:solidFill>
                            <a:prstClr val="black"/>
                          </a:solidFill>
                        </a:ln>
                      </wps:spPr>
                      <wps:txbx>
                        <w:txbxContent>
                          <w:p w14:paraId="12D4E9EA" w14:textId="77777777" w:rsidR="005817AC" w:rsidRPr="005817AC" w:rsidRDefault="005817AC" w:rsidP="005817AC">
                            <w:pPr>
                              <w:spacing w:after="0" w:line="240" w:lineRule="auto"/>
                              <w:jc w:val="both"/>
                              <w:rPr>
                                <w:rStyle w:val="a8"/>
                                <w:rFonts w:ascii="Arial" w:hAnsi="Arial" w:cs="Arial"/>
                                <w:sz w:val="20"/>
                                <w:szCs w:val="20"/>
                                <w:lang w:val="en-US"/>
                              </w:rPr>
                            </w:pPr>
                            <w:r w:rsidRPr="005817AC">
                              <w:rPr>
                                <w:rStyle w:val="a8"/>
                                <w:rFonts w:ascii="Arial" w:hAnsi="Arial" w:cs="Arial"/>
                                <w:sz w:val="20"/>
                                <w:szCs w:val="20"/>
                                <w:lang w:val="en-US"/>
                              </w:rPr>
                              <w:t xml:space="preserve">Passive: </w:t>
                            </w:r>
                            <w:r w:rsidRPr="005817AC">
                              <w:rPr>
                                <w:rFonts w:ascii="Arial" w:eastAsia="Times New Roman" w:hAnsi="Arial" w:cs="Arial"/>
                                <w:color w:val="000000"/>
                                <w:sz w:val="20"/>
                                <w:szCs w:val="20"/>
                                <w:lang w:val="en-US"/>
                              </w:rPr>
                              <w:t>lecture-visualization using presentation material</w:t>
                            </w:r>
                            <w:r w:rsidRPr="005817AC">
                              <w:rPr>
                                <w:rFonts w:ascii="Arial" w:hAnsi="Arial" w:cs="Arial"/>
                                <w:sz w:val="20"/>
                                <w:szCs w:val="20"/>
                                <w:lang w:val="en-US"/>
                              </w:rPr>
                              <w:t>, oral questioning.</w:t>
                            </w:r>
                          </w:p>
                          <w:p w14:paraId="0D1E8237" w14:textId="3C6BE1C5" w:rsidR="005817AC" w:rsidRPr="005817AC" w:rsidRDefault="005817AC" w:rsidP="005817AC">
                            <w:pPr>
                              <w:spacing w:after="0" w:line="240" w:lineRule="auto"/>
                              <w:jc w:val="both"/>
                              <w:rPr>
                                <w:rFonts w:ascii="Arial" w:hAnsi="Arial" w:cs="Arial"/>
                                <w:sz w:val="20"/>
                                <w:szCs w:val="20"/>
                                <w:lang w:val="en-US"/>
                              </w:rPr>
                            </w:pPr>
                            <w:r w:rsidRPr="005817AC">
                              <w:rPr>
                                <w:rStyle w:val="a8"/>
                                <w:rFonts w:ascii="Arial" w:hAnsi="Arial" w:cs="Arial"/>
                                <w:sz w:val="20"/>
                                <w:szCs w:val="20"/>
                                <w:lang w:val="en-US"/>
                              </w:rPr>
                              <w:t xml:space="preserve">Active: </w:t>
                            </w:r>
                            <w:r w:rsidRPr="005817AC">
                              <w:rPr>
                                <w:rFonts w:ascii="Arial" w:hAnsi="Arial" w:cs="Arial"/>
                                <w:sz w:val="20"/>
                                <w:szCs w:val="20"/>
                                <w:lang w:val="en-US"/>
                              </w:rPr>
                              <w:t xml:space="preserve">independent work with literature, scientific, educational and reference digital resources, performance of analytical tasks, individual </w:t>
                            </w:r>
                            <w:r w:rsidR="007C14DF">
                              <w:rPr>
                                <w:rFonts w:ascii="Arial" w:hAnsi="Arial" w:cs="Arial"/>
                                <w:sz w:val="20"/>
                                <w:szCs w:val="20"/>
                                <w:lang w:val="en-US"/>
                              </w:rPr>
                              <w:t>assignments</w:t>
                            </w:r>
                            <w:r w:rsidRPr="005817AC">
                              <w:rPr>
                                <w:rFonts w:ascii="Arial" w:hAnsi="Arial" w:cs="Arial"/>
                                <w:sz w:val="20"/>
                                <w:szCs w:val="20"/>
                                <w:lang w:val="en-US"/>
                              </w:rPr>
                              <w:t>.</w:t>
                            </w:r>
                          </w:p>
                          <w:p w14:paraId="2E924CFF" w14:textId="0A9A2AEC" w:rsidR="007578F7" w:rsidRPr="005817AC" w:rsidRDefault="005817AC" w:rsidP="005817AC">
                            <w:pPr>
                              <w:spacing w:after="0" w:line="240" w:lineRule="auto"/>
                              <w:jc w:val="both"/>
                              <w:rPr>
                                <w:rFonts w:ascii="Arial" w:hAnsi="Arial" w:cs="Arial"/>
                                <w:sz w:val="20"/>
                                <w:szCs w:val="20"/>
                                <w:lang w:val="en-US"/>
                              </w:rPr>
                            </w:pPr>
                            <w:r w:rsidRPr="005817AC">
                              <w:rPr>
                                <w:rStyle w:val="a8"/>
                                <w:rFonts w:ascii="Arial" w:hAnsi="Arial" w:cs="Arial"/>
                                <w:sz w:val="20"/>
                                <w:szCs w:val="20"/>
                                <w:lang w:val="en-US"/>
                              </w:rPr>
                              <w:t>Interactive:</w:t>
                            </w:r>
                            <w:r w:rsidRPr="005817AC">
                              <w:rPr>
                                <w:rFonts w:ascii="Arial" w:hAnsi="Arial" w:cs="Arial"/>
                                <w:sz w:val="20"/>
                                <w:szCs w:val="20"/>
                                <w:lang w:val="en-US"/>
                              </w:rPr>
                              <w:t xml:space="preserve"> participation in practical classes, participation in discussions, presentation of project assignments in English. </w:t>
                            </w:r>
                            <w:r>
                              <w:rPr>
                                <w:rFonts w:ascii="Arial" w:hAnsi="Arial" w:cs="Arial"/>
                                <w:sz w:val="20"/>
                                <w:szCs w:val="20"/>
                                <w:lang w:val="en-US"/>
                              </w:rPr>
                              <w:t xml:space="preserve"> </w:t>
                            </w:r>
                            <w:r w:rsidRPr="005817AC">
                              <w:rPr>
                                <w:rFonts w:ascii="Arial" w:hAnsi="Arial" w:cs="Arial"/>
                                <w:sz w:val="20"/>
                                <w:szCs w:val="20"/>
                                <w:lang w:val="en-US"/>
                              </w:rPr>
                              <w:t xml:space="preserve">The course can be carried out partly or as a whole using electronic and distant educational system of </w:t>
                            </w:r>
                            <w:proofErr w:type="gramStart"/>
                            <w:r w:rsidRPr="005817AC">
                              <w:rPr>
                                <w:rFonts w:ascii="Arial" w:hAnsi="Arial" w:cs="Arial"/>
                                <w:sz w:val="20"/>
                                <w:szCs w:val="20"/>
                                <w:lang w:val="en-US"/>
                              </w:rPr>
                              <w:t>University</w:t>
                            </w:r>
                            <w:proofErr w:type="gramEnd"/>
                            <w:r w:rsidRPr="005817AC">
                              <w:rPr>
                                <w:rFonts w:ascii="Arial" w:hAnsi="Arial" w:cs="Arial"/>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2AFF0" id="Надпись 14" o:spid="_x0000_s1039" type="#_x0000_t202" style="position:absolute;margin-left:-30.6pt;margin-top:99.8pt;width:492pt;height:7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" fillcolor="window" strokeweight=".5pt">
                <v:textbox>
                  <w:txbxContent>
                    <w:p w14:paraId="12D4E9EA" w14:textId="77777777" w:rsidR="005817AC" w:rsidRPr="005817AC" w:rsidRDefault="005817AC" w:rsidP="005817AC">
                      <w:pPr>
                        <w:spacing w:after="0" w:line="240" w:lineRule="auto"/>
                        <w:jc w:val="both"/>
                        <w:rPr>
                          <w:rStyle w:val="a8"/>
                          <w:rFonts w:ascii="Arial" w:hAnsi="Arial" w:cs="Arial"/>
                          <w:sz w:val="20"/>
                          <w:szCs w:val="20"/>
                          <w:lang w:val="en-US"/>
                        </w:rPr>
                      </w:pPr>
                      <w:r w:rsidRPr="005817AC">
                        <w:rPr>
                          <w:rStyle w:val="a8"/>
                          <w:rFonts w:ascii="Arial" w:hAnsi="Arial" w:cs="Arial"/>
                          <w:sz w:val="20"/>
                          <w:szCs w:val="20"/>
                          <w:lang w:val="en-US"/>
                        </w:rPr>
                        <w:t xml:space="preserve">Passive: </w:t>
                      </w:r>
                      <w:r w:rsidRPr="005817AC">
                        <w:rPr>
                          <w:rFonts w:ascii="Arial" w:eastAsia="Times New Roman" w:hAnsi="Arial" w:cs="Arial"/>
                          <w:color w:val="000000"/>
                          <w:sz w:val="20"/>
                          <w:szCs w:val="20"/>
                          <w:lang w:val="en-US"/>
                        </w:rPr>
                        <w:t>lecture-visualization using presentation material</w:t>
                      </w:r>
                      <w:r w:rsidRPr="005817AC">
                        <w:rPr>
                          <w:rFonts w:ascii="Arial" w:hAnsi="Arial" w:cs="Arial"/>
                          <w:sz w:val="20"/>
                          <w:szCs w:val="20"/>
                          <w:lang w:val="en-US"/>
                        </w:rPr>
                        <w:t>, oral questioning.</w:t>
                      </w:r>
                    </w:p>
                    <w:p w14:paraId="0D1E8237" w14:textId="3C6BE1C5" w:rsidR="005817AC" w:rsidRPr="005817AC" w:rsidRDefault="005817AC" w:rsidP="005817AC">
                      <w:pPr>
                        <w:spacing w:after="0" w:line="240" w:lineRule="auto"/>
                        <w:jc w:val="both"/>
                        <w:rPr>
                          <w:rFonts w:ascii="Arial" w:hAnsi="Arial" w:cs="Arial"/>
                          <w:sz w:val="20"/>
                          <w:szCs w:val="20"/>
                          <w:lang w:val="en-US"/>
                        </w:rPr>
                      </w:pPr>
                      <w:r w:rsidRPr="005817AC">
                        <w:rPr>
                          <w:rStyle w:val="a8"/>
                          <w:rFonts w:ascii="Arial" w:hAnsi="Arial" w:cs="Arial"/>
                          <w:sz w:val="20"/>
                          <w:szCs w:val="20"/>
                          <w:lang w:val="en-US"/>
                        </w:rPr>
                        <w:t xml:space="preserve">Active: </w:t>
                      </w:r>
                      <w:r w:rsidRPr="005817AC">
                        <w:rPr>
                          <w:rFonts w:ascii="Arial" w:hAnsi="Arial" w:cs="Arial"/>
                          <w:sz w:val="20"/>
                          <w:szCs w:val="20"/>
                          <w:lang w:val="en-US"/>
                        </w:rPr>
                        <w:t xml:space="preserve">independent work with literature, scientific, educational and reference digital resources, performance of analytical tasks, individual </w:t>
                      </w:r>
                      <w:r w:rsidR="007C14DF">
                        <w:rPr>
                          <w:rFonts w:ascii="Arial" w:hAnsi="Arial" w:cs="Arial"/>
                          <w:sz w:val="20"/>
                          <w:szCs w:val="20"/>
                          <w:lang w:val="en-US"/>
                        </w:rPr>
                        <w:t>assignments</w:t>
                      </w:r>
                      <w:r w:rsidRPr="005817AC">
                        <w:rPr>
                          <w:rFonts w:ascii="Arial" w:hAnsi="Arial" w:cs="Arial"/>
                          <w:sz w:val="20"/>
                          <w:szCs w:val="20"/>
                          <w:lang w:val="en-US"/>
                        </w:rPr>
                        <w:t>.</w:t>
                      </w:r>
                    </w:p>
                    <w:p w14:paraId="2E924CFF" w14:textId="0A9A2AEC" w:rsidR="007578F7" w:rsidRPr="005817AC" w:rsidRDefault="005817AC" w:rsidP="005817AC">
                      <w:pPr>
                        <w:spacing w:after="0" w:line="240" w:lineRule="auto"/>
                        <w:jc w:val="both"/>
                        <w:rPr>
                          <w:rFonts w:ascii="Arial" w:hAnsi="Arial" w:cs="Arial"/>
                          <w:sz w:val="20"/>
                          <w:szCs w:val="20"/>
                          <w:lang w:val="en-US"/>
                        </w:rPr>
                      </w:pPr>
                      <w:r w:rsidRPr="005817AC">
                        <w:rPr>
                          <w:rStyle w:val="a8"/>
                          <w:rFonts w:ascii="Arial" w:hAnsi="Arial" w:cs="Arial"/>
                          <w:sz w:val="20"/>
                          <w:szCs w:val="20"/>
                          <w:lang w:val="en-US"/>
                        </w:rPr>
                        <w:t>Interactive:</w:t>
                      </w:r>
                      <w:r w:rsidRPr="005817AC">
                        <w:rPr>
                          <w:rFonts w:ascii="Arial" w:hAnsi="Arial" w:cs="Arial"/>
                          <w:sz w:val="20"/>
                          <w:szCs w:val="20"/>
                          <w:lang w:val="en-US"/>
                        </w:rPr>
                        <w:t xml:space="preserve"> participation in practical classes, participation in discussions, presentation of project assignments in English. </w:t>
                      </w:r>
                      <w:r>
                        <w:rPr>
                          <w:rFonts w:ascii="Arial" w:hAnsi="Arial" w:cs="Arial"/>
                          <w:sz w:val="20"/>
                          <w:szCs w:val="20"/>
                          <w:lang w:val="en-US"/>
                        </w:rPr>
                        <w:t xml:space="preserve"> </w:t>
                      </w:r>
                      <w:r w:rsidRPr="005817AC">
                        <w:rPr>
                          <w:rFonts w:ascii="Arial" w:hAnsi="Arial" w:cs="Arial"/>
                          <w:sz w:val="20"/>
                          <w:szCs w:val="20"/>
                          <w:lang w:val="en-US"/>
                        </w:rPr>
                        <w:t xml:space="preserve">The course can be carried out partly or as a whole using electronic and distant educational system of </w:t>
                      </w:r>
                      <w:proofErr w:type="gramStart"/>
                      <w:r w:rsidRPr="005817AC">
                        <w:rPr>
                          <w:rFonts w:ascii="Arial" w:hAnsi="Arial" w:cs="Arial"/>
                          <w:sz w:val="20"/>
                          <w:szCs w:val="20"/>
                          <w:lang w:val="en-US"/>
                        </w:rPr>
                        <w:t>University</w:t>
                      </w:r>
                      <w:proofErr w:type="gramEnd"/>
                      <w:r w:rsidRPr="005817AC">
                        <w:rPr>
                          <w:rFonts w:ascii="Arial" w:hAnsi="Arial" w:cs="Arial"/>
                          <w:sz w:val="20"/>
                          <w:szCs w:val="20"/>
                          <w:lang w:val="en-US"/>
                        </w:rPr>
                        <w:t>.</w:t>
                      </w:r>
                    </w:p>
                  </w:txbxContent>
                </v:textbox>
                <w10:wrap type="topAndBottom"/>
              </v:shape>
            </w:pict>
          </mc:Fallback>
        </mc:AlternateContent>
      </w:r>
      <w:r w:rsidR="007578F7" w:rsidRPr="007578F7">
        <w:rPr>
          <w:b/>
          <w:bCs/>
          <w:lang w:val="en-US"/>
        </w:rPr>
        <w:t>1</w:t>
      </w:r>
      <w:r w:rsidR="00DD22BE">
        <w:rPr>
          <w:b/>
          <w:bCs/>
          <w:lang w:val="en-US"/>
        </w:rPr>
        <w:t>4</w:t>
      </w:r>
      <w:r w:rsidR="007578F7" w:rsidRPr="007578F7">
        <w:rPr>
          <w:b/>
          <w:bCs/>
          <w:lang w:val="en-US"/>
        </w:rPr>
        <w:t xml:space="preserve">. </w:t>
      </w:r>
      <w:r w:rsidR="007578F7">
        <w:rPr>
          <w:b/>
          <w:bCs/>
          <w:lang w:val="en-US"/>
        </w:rPr>
        <w:t xml:space="preserve">Learning and Teaching Methods: </w:t>
      </w:r>
    </w:p>
    <w:p w14:paraId="56419F8A" w14:textId="597AD487" w:rsidR="007578F7" w:rsidRDefault="009901C5" w:rsidP="00D002C9">
      <w:pPr>
        <w:spacing w:before="240"/>
        <w:rPr>
          <w:b/>
          <w:bCs/>
          <w:lang w:val="en-US"/>
        </w:rPr>
      </w:pPr>
      <w:r>
        <w:rPr>
          <w:b/>
          <w:bCs/>
          <w:lang w:val="en-US"/>
        </w:rPr>
        <w:t>1</w:t>
      </w:r>
      <w:r w:rsidR="00DD22BE">
        <w:rPr>
          <w:b/>
          <w:bCs/>
          <w:lang w:val="en-US"/>
        </w:rPr>
        <w:t>5</w:t>
      </w:r>
      <w:r>
        <w:rPr>
          <w:b/>
          <w:bCs/>
          <w:lang w:val="en-US"/>
        </w:rPr>
        <w:t xml:space="preserve">. Methods of Assessment/Final assessment information: </w:t>
      </w:r>
    </w:p>
    <w:p w14:paraId="35748ACA" w14:textId="31048E9C" w:rsidR="007C14DF" w:rsidRDefault="007C14DF" w:rsidP="007C14DF">
      <w:pPr>
        <w:spacing w:before="240"/>
        <w:rPr>
          <w:b/>
          <w:bCs/>
          <w:lang w:val="en-US"/>
        </w:rPr>
      </w:pPr>
      <w:r w:rsidRPr="00D52615">
        <w:rPr>
          <w:rFonts w:ascii="Arial" w:hAnsi="Arial" w:cs="Arial"/>
          <w:b/>
          <w:bCs/>
          <w:noProof/>
          <w:sz w:val="20"/>
          <w:szCs w:val="20"/>
          <w:lang w:val="en-US"/>
        </w:rPr>
        <w:lastRenderedPageBreak/>
        <mc:AlternateContent>
          <mc:Choice Requires="wps">
            <w:drawing>
              <wp:anchor distT="0" distB="0" distL="114300" distR="114300" simplePos="0" relativeHeight="251687936" behindDoc="0" locked="0" layoutInCell="1" allowOverlap="1" wp14:anchorId="1E4116A6" wp14:editId="2CF878EA">
                <wp:simplePos x="0" y="0"/>
                <wp:positionH relativeFrom="column">
                  <wp:posOffset>-332740</wp:posOffset>
                </wp:positionH>
                <wp:positionV relativeFrom="paragraph">
                  <wp:posOffset>2469515</wp:posOffset>
                </wp:positionV>
                <wp:extent cx="6248400" cy="1457960"/>
                <wp:effectExtent l="0" t="0" r="12700" b="15240"/>
                <wp:wrapTopAndBottom/>
                <wp:docPr id="16" name="Надпись 16"/>
                <wp:cNvGraphicFramePr/>
                <a:graphic xmlns:a="http://schemas.openxmlformats.org/drawingml/2006/main">
                  <a:graphicData uri="http://schemas.microsoft.com/office/word/2010/wordprocessingShape">
                    <wps:wsp>
                      <wps:cNvSpPr txBox="1"/>
                      <wps:spPr>
                        <a:xfrm>
                          <a:off x="0" y="0"/>
                          <a:ext cx="6248400" cy="1457960"/>
                        </a:xfrm>
                        <a:prstGeom prst="rect">
                          <a:avLst/>
                        </a:prstGeom>
                        <a:solidFill>
                          <a:sysClr val="window" lastClr="FFFFFF"/>
                        </a:solidFill>
                        <a:ln w="6350">
                          <a:solidFill>
                            <a:prstClr val="black"/>
                          </a:solidFill>
                        </a:ln>
                      </wps:spPr>
                      <wps:txbx>
                        <w:txbxContent>
                          <w:p w14:paraId="7E65A101" w14:textId="77777777" w:rsidR="007C14DF" w:rsidRPr="007C14DF" w:rsidRDefault="007C14DF" w:rsidP="007C14DF">
                            <w:pPr>
                              <w:pStyle w:val="a7"/>
                              <w:numPr>
                                <w:ilvl w:val="0"/>
                                <w:numId w:val="2"/>
                              </w:numPr>
                              <w:tabs>
                                <w:tab w:val="left" w:pos="284"/>
                              </w:tabs>
                              <w:spacing w:after="0" w:line="240" w:lineRule="auto"/>
                              <w:ind w:left="0" w:firstLine="0"/>
                              <w:rPr>
                                <w:rFonts w:ascii="Arial" w:hAnsi="Arial" w:cs="Arial"/>
                                <w:sz w:val="20"/>
                                <w:szCs w:val="20"/>
                                <w:lang w:val="en-US"/>
                              </w:rPr>
                            </w:pPr>
                            <w:r w:rsidRPr="007C14DF">
                              <w:rPr>
                                <w:rFonts w:ascii="Arial" w:hAnsi="Arial" w:cs="Arial"/>
                                <w:sz w:val="20"/>
                                <w:szCs w:val="20"/>
                                <w:lang w:val="en-US"/>
                              </w:rPr>
                              <w:t>W. Borchardt-Ott. Crystallography: An Introduction (Springer, Berlin, 2011) – 216 P.</w:t>
                            </w:r>
                          </w:p>
                          <w:p w14:paraId="1BDE981B" w14:textId="5F47F7C1" w:rsidR="007C14DF" w:rsidRPr="007C14DF" w:rsidRDefault="007C14DF" w:rsidP="007C14DF">
                            <w:pPr>
                              <w:pStyle w:val="a7"/>
                              <w:numPr>
                                <w:ilvl w:val="0"/>
                                <w:numId w:val="2"/>
                              </w:numPr>
                              <w:tabs>
                                <w:tab w:val="left" w:pos="284"/>
                              </w:tabs>
                              <w:spacing w:after="0" w:line="240" w:lineRule="auto"/>
                              <w:ind w:left="0" w:firstLine="0"/>
                              <w:rPr>
                                <w:rFonts w:ascii="Arial" w:hAnsi="Arial" w:cs="Arial"/>
                                <w:sz w:val="20"/>
                                <w:szCs w:val="20"/>
                                <w:lang w:val="en-US"/>
                              </w:rPr>
                            </w:pPr>
                            <w:r w:rsidRPr="007C14DF">
                              <w:rPr>
                                <w:rFonts w:ascii="Arial" w:hAnsi="Arial" w:cs="Arial"/>
                                <w:sz w:val="20"/>
                                <w:szCs w:val="20"/>
                                <w:lang w:val="en-US"/>
                              </w:rPr>
                              <w:t xml:space="preserve">Massimo V. </w:t>
                            </w:r>
                            <w:proofErr w:type="spellStart"/>
                            <w:r w:rsidRPr="007C14DF">
                              <w:rPr>
                                <w:rFonts w:ascii="Arial" w:hAnsi="Arial" w:cs="Arial"/>
                                <w:sz w:val="20"/>
                                <w:szCs w:val="20"/>
                                <w:lang w:val="en-US"/>
                              </w:rPr>
                              <w:t>Fischetti</w:t>
                            </w:r>
                            <w:proofErr w:type="spellEnd"/>
                            <w:r w:rsidRPr="007C14DF">
                              <w:rPr>
                                <w:rFonts w:ascii="Arial" w:hAnsi="Arial" w:cs="Arial"/>
                                <w:sz w:val="20"/>
                                <w:szCs w:val="20"/>
                                <w:lang w:val="en-US"/>
                              </w:rPr>
                              <w:t xml:space="preserve">, William G. </w:t>
                            </w:r>
                            <w:proofErr w:type="spellStart"/>
                            <w:r w:rsidRPr="007C14DF">
                              <w:rPr>
                                <w:rFonts w:ascii="Arial" w:hAnsi="Arial" w:cs="Arial"/>
                                <w:sz w:val="20"/>
                                <w:szCs w:val="20"/>
                                <w:lang w:val="en-US"/>
                              </w:rPr>
                              <w:t>Vandenberghe</w:t>
                            </w:r>
                            <w:proofErr w:type="spellEnd"/>
                            <w:r w:rsidRPr="007C14DF">
                              <w:rPr>
                                <w:rFonts w:ascii="Arial" w:hAnsi="Arial" w:cs="Arial"/>
                                <w:sz w:val="20"/>
                                <w:szCs w:val="20"/>
                                <w:lang w:val="en-US"/>
                              </w:rPr>
                              <w:t xml:space="preserve">. Advanced Physics of Electron Transport in Semiconductors and Nanostructures- (Springer, </w:t>
                            </w:r>
                            <w:r w:rsidRPr="007C14DF">
                              <w:rPr>
                                <w:rFonts w:ascii="Arial" w:hAnsi="Arial" w:cs="Arial"/>
                                <w:sz w:val="20"/>
                                <w:szCs w:val="20"/>
                                <w:lang w:val="en-US"/>
                              </w:rPr>
                              <w:t>Switzerland</w:t>
                            </w:r>
                            <w:r w:rsidRPr="007C14DF">
                              <w:rPr>
                                <w:rFonts w:ascii="Arial" w:hAnsi="Arial" w:cs="Arial"/>
                                <w:sz w:val="20"/>
                                <w:szCs w:val="20"/>
                                <w:lang w:val="en-US"/>
                              </w:rPr>
                              <w:t>, 2016) - 474 P.</w:t>
                            </w:r>
                          </w:p>
                          <w:p w14:paraId="457DF749" w14:textId="77777777" w:rsidR="007C14DF" w:rsidRPr="007C14DF" w:rsidRDefault="007C14DF" w:rsidP="007C14DF">
                            <w:pPr>
                              <w:pStyle w:val="a7"/>
                              <w:numPr>
                                <w:ilvl w:val="0"/>
                                <w:numId w:val="2"/>
                              </w:numPr>
                              <w:tabs>
                                <w:tab w:val="left" w:pos="284"/>
                              </w:tabs>
                              <w:spacing w:after="0" w:line="240" w:lineRule="auto"/>
                              <w:ind w:left="0" w:firstLine="0"/>
                              <w:rPr>
                                <w:rFonts w:ascii="Arial" w:hAnsi="Arial" w:cs="Arial"/>
                                <w:sz w:val="20"/>
                                <w:szCs w:val="20"/>
                                <w:lang w:val="en-US"/>
                              </w:rPr>
                            </w:pPr>
                            <w:r w:rsidRPr="007C14DF">
                              <w:rPr>
                                <w:rFonts w:ascii="Arial" w:hAnsi="Arial" w:cs="Arial"/>
                                <w:sz w:val="20"/>
                                <w:szCs w:val="20"/>
                                <w:lang w:val="en-US"/>
                              </w:rPr>
                              <w:t xml:space="preserve">P. Yu, M. Cardona. Fundamentals of Semiconductors: Physics and Materials Properties, 3rd </w:t>
                            </w:r>
                            <w:proofErr w:type="spellStart"/>
                            <w:r w:rsidRPr="007C14DF">
                              <w:rPr>
                                <w:rFonts w:ascii="Arial" w:hAnsi="Arial" w:cs="Arial"/>
                                <w:sz w:val="20"/>
                                <w:szCs w:val="20"/>
                                <w:lang w:val="en-US"/>
                              </w:rPr>
                              <w:t>edn</w:t>
                            </w:r>
                            <w:proofErr w:type="spellEnd"/>
                            <w:r w:rsidRPr="007C14DF">
                              <w:rPr>
                                <w:rFonts w:ascii="Arial" w:hAnsi="Arial" w:cs="Arial"/>
                                <w:sz w:val="20"/>
                                <w:szCs w:val="20"/>
                                <w:lang w:val="en-US"/>
                              </w:rPr>
                              <w:t>. (Springer, Berlin/Heidelberg, 2005) – 327 P.</w:t>
                            </w:r>
                          </w:p>
                          <w:p w14:paraId="0C847D32" w14:textId="77777777" w:rsidR="007C14DF" w:rsidRPr="007C14DF" w:rsidRDefault="007C14DF" w:rsidP="007C14DF">
                            <w:pPr>
                              <w:pStyle w:val="a7"/>
                              <w:numPr>
                                <w:ilvl w:val="0"/>
                                <w:numId w:val="2"/>
                              </w:numPr>
                              <w:tabs>
                                <w:tab w:val="left" w:pos="284"/>
                              </w:tabs>
                              <w:spacing w:after="0" w:line="240" w:lineRule="auto"/>
                              <w:ind w:left="0" w:firstLine="0"/>
                              <w:rPr>
                                <w:rFonts w:ascii="Arial" w:hAnsi="Arial" w:cs="Arial"/>
                                <w:sz w:val="20"/>
                                <w:szCs w:val="20"/>
                                <w:lang w:val="en-US"/>
                              </w:rPr>
                            </w:pPr>
                            <w:r w:rsidRPr="007C14DF">
                              <w:rPr>
                                <w:rFonts w:ascii="Arial" w:hAnsi="Arial" w:cs="Arial"/>
                                <w:sz w:val="20"/>
                                <w:szCs w:val="20"/>
                                <w:lang w:val="en-US"/>
                              </w:rPr>
                              <w:t>S. Sze, M.K. Lee, Semiconductor Devices: Physics and Technology (Wiley, New York, 2012) - 276 P.</w:t>
                            </w:r>
                          </w:p>
                          <w:p w14:paraId="5BB977B9" w14:textId="66F892EF" w:rsidR="00BE2E5E" w:rsidRPr="007C14DF" w:rsidRDefault="007C14DF" w:rsidP="007C14DF">
                            <w:pPr>
                              <w:pStyle w:val="a7"/>
                              <w:numPr>
                                <w:ilvl w:val="0"/>
                                <w:numId w:val="2"/>
                              </w:numPr>
                              <w:tabs>
                                <w:tab w:val="left" w:pos="284"/>
                              </w:tabs>
                              <w:spacing w:after="0" w:line="240" w:lineRule="auto"/>
                              <w:ind w:left="0" w:firstLine="0"/>
                              <w:rPr>
                                <w:rFonts w:ascii="Arial" w:hAnsi="Arial" w:cs="Arial"/>
                                <w:sz w:val="20"/>
                                <w:szCs w:val="20"/>
                                <w:lang w:val="en-US"/>
                              </w:rPr>
                            </w:pPr>
                            <w:r w:rsidRPr="007C14DF">
                              <w:rPr>
                                <w:rFonts w:ascii="Arial" w:hAnsi="Arial" w:cs="Arial"/>
                                <w:sz w:val="20"/>
                                <w:szCs w:val="20"/>
                                <w:lang w:val="en-US"/>
                              </w:rPr>
                              <w:t xml:space="preserve">S. </w:t>
                            </w:r>
                            <w:proofErr w:type="spellStart"/>
                            <w:r w:rsidRPr="007C14DF">
                              <w:rPr>
                                <w:rFonts w:ascii="Arial" w:hAnsi="Arial" w:cs="Arial"/>
                                <w:sz w:val="20"/>
                                <w:szCs w:val="20"/>
                                <w:lang w:val="en-US"/>
                              </w:rPr>
                              <w:t>Jin</w:t>
                            </w:r>
                            <w:proofErr w:type="spellEnd"/>
                            <w:r w:rsidRPr="007C14DF">
                              <w:rPr>
                                <w:rFonts w:ascii="Arial" w:hAnsi="Arial" w:cs="Arial"/>
                                <w:sz w:val="20"/>
                                <w:szCs w:val="20"/>
                                <w:lang w:val="en-US"/>
                              </w:rPr>
                              <w:t xml:space="preserve">, M.V. </w:t>
                            </w:r>
                            <w:proofErr w:type="spellStart"/>
                            <w:r w:rsidRPr="007C14DF">
                              <w:rPr>
                                <w:rFonts w:ascii="Arial" w:hAnsi="Arial" w:cs="Arial"/>
                                <w:sz w:val="20"/>
                                <w:szCs w:val="20"/>
                                <w:lang w:val="en-US"/>
                              </w:rPr>
                              <w:t>Fischetti</w:t>
                            </w:r>
                            <w:proofErr w:type="spellEnd"/>
                            <w:r w:rsidRPr="007C14DF">
                              <w:rPr>
                                <w:rFonts w:ascii="Arial" w:hAnsi="Arial" w:cs="Arial"/>
                                <w:sz w:val="20"/>
                                <w:szCs w:val="20"/>
                                <w:lang w:val="en-US"/>
                              </w:rPr>
                              <w:t>, Ting-</w:t>
                            </w:r>
                            <w:proofErr w:type="spellStart"/>
                            <w:r w:rsidRPr="007C14DF">
                              <w:rPr>
                                <w:rFonts w:ascii="Arial" w:hAnsi="Arial" w:cs="Arial"/>
                                <w:sz w:val="20"/>
                                <w:szCs w:val="20"/>
                                <w:lang w:val="en-US"/>
                              </w:rPr>
                              <w:t>wei</w:t>
                            </w:r>
                            <w:proofErr w:type="spellEnd"/>
                            <w:r w:rsidRPr="007C14DF">
                              <w:rPr>
                                <w:rFonts w:ascii="Arial" w:hAnsi="Arial" w:cs="Arial"/>
                                <w:sz w:val="20"/>
                                <w:szCs w:val="20"/>
                                <w:lang w:val="en-US"/>
                              </w:rPr>
                              <w:t xml:space="preserve"> Tang, Theoretical study of carrier transport in silicon nanowire transistors based on the </w:t>
                            </w:r>
                            <w:proofErr w:type="spellStart"/>
                            <w:r w:rsidRPr="007C14DF">
                              <w:rPr>
                                <w:rFonts w:ascii="Arial" w:hAnsi="Arial" w:cs="Arial"/>
                                <w:sz w:val="20"/>
                                <w:szCs w:val="20"/>
                                <w:lang w:val="en-US"/>
                              </w:rPr>
                              <w:t>multisubband</w:t>
                            </w:r>
                            <w:proofErr w:type="spellEnd"/>
                            <w:r w:rsidRPr="007C14DF">
                              <w:rPr>
                                <w:rFonts w:ascii="Arial" w:hAnsi="Arial" w:cs="Arial"/>
                                <w:sz w:val="20"/>
                                <w:szCs w:val="20"/>
                                <w:lang w:val="en-US"/>
                              </w:rPr>
                              <w:t xml:space="preserve"> Boltzmann transport equation. // IEEE Trans. Electron Devices 55, 2886 (2008</w:t>
                            </w:r>
                            <w:r>
                              <w:rPr>
                                <w:rFonts w:ascii="Arial" w:hAnsi="Arial" w:cs="Arial"/>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116A6" id="Надпись 16" o:spid="_x0000_s1040" type="#_x0000_t202" style="position:absolute;margin-left:-26.2pt;margin-top:194.45pt;width:492pt;height:1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" fillcolor="window" strokeweight=".5pt">
                <v:textbox>
                  <w:txbxContent>
                    <w:p w14:paraId="7E65A101" w14:textId="77777777" w:rsidR="007C14DF" w:rsidRPr="007C14DF" w:rsidRDefault="007C14DF" w:rsidP="007C14DF">
                      <w:pPr>
                        <w:pStyle w:val="a7"/>
                        <w:numPr>
                          <w:ilvl w:val="0"/>
                          <w:numId w:val="2"/>
                        </w:numPr>
                        <w:tabs>
                          <w:tab w:val="left" w:pos="284"/>
                        </w:tabs>
                        <w:spacing w:after="0" w:line="240" w:lineRule="auto"/>
                        <w:ind w:left="0" w:firstLine="0"/>
                        <w:rPr>
                          <w:rFonts w:ascii="Arial" w:hAnsi="Arial" w:cs="Arial"/>
                          <w:sz w:val="20"/>
                          <w:szCs w:val="20"/>
                          <w:lang w:val="en-US"/>
                        </w:rPr>
                      </w:pPr>
                      <w:r w:rsidRPr="007C14DF">
                        <w:rPr>
                          <w:rFonts w:ascii="Arial" w:hAnsi="Arial" w:cs="Arial"/>
                          <w:sz w:val="20"/>
                          <w:szCs w:val="20"/>
                          <w:lang w:val="en-US"/>
                        </w:rPr>
                        <w:t>W. Borchardt-Ott. Crystallography: An Introduction (Springer, Berlin, 2011) – 216 P.</w:t>
                      </w:r>
                    </w:p>
                    <w:p w14:paraId="1BDE981B" w14:textId="5F47F7C1" w:rsidR="007C14DF" w:rsidRPr="007C14DF" w:rsidRDefault="007C14DF" w:rsidP="007C14DF">
                      <w:pPr>
                        <w:pStyle w:val="a7"/>
                        <w:numPr>
                          <w:ilvl w:val="0"/>
                          <w:numId w:val="2"/>
                        </w:numPr>
                        <w:tabs>
                          <w:tab w:val="left" w:pos="284"/>
                        </w:tabs>
                        <w:spacing w:after="0" w:line="240" w:lineRule="auto"/>
                        <w:ind w:left="0" w:firstLine="0"/>
                        <w:rPr>
                          <w:rFonts w:ascii="Arial" w:hAnsi="Arial" w:cs="Arial"/>
                          <w:sz w:val="20"/>
                          <w:szCs w:val="20"/>
                          <w:lang w:val="en-US"/>
                        </w:rPr>
                      </w:pPr>
                      <w:r w:rsidRPr="007C14DF">
                        <w:rPr>
                          <w:rFonts w:ascii="Arial" w:hAnsi="Arial" w:cs="Arial"/>
                          <w:sz w:val="20"/>
                          <w:szCs w:val="20"/>
                          <w:lang w:val="en-US"/>
                        </w:rPr>
                        <w:t xml:space="preserve">Massimo V. </w:t>
                      </w:r>
                      <w:proofErr w:type="spellStart"/>
                      <w:r w:rsidRPr="007C14DF">
                        <w:rPr>
                          <w:rFonts w:ascii="Arial" w:hAnsi="Arial" w:cs="Arial"/>
                          <w:sz w:val="20"/>
                          <w:szCs w:val="20"/>
                          <w:lang w:val="en-US"/>
                        </w:rPr>
                        <w:t>Fischetti</w:t>
                      </w:r>
                      <w:proofErr w:type="spellEnd"/>
                      <w:r w:rsidRPr="007C14DF">
                        <w:rPr>
                          <w:rFonts w:ascii="Arial" w:hAnsi="Arial" w:cs="Arial"/>
                          <w:sz w:val="20"/>
                          <w:szCs w:val="20"/>
                          <w:lang w:val="en-US"/>
                        </w:rPr>
                        <w:t xml:space="preserve">, William G. </w:t>
                      </w:r>
                      <w:proofErr w:type="spellStart"/>
                      <w:r w:rsidRPr="007C14DF">
                        <w:rPr>
                          <w:rFonts w:ascii="Arial" w:hAnsi="Arial" w:cs="Arial"/>
                          <w:sz w:val="20"/>
                          <w:szCs w:val="20"/>
                          <w:lang w:val="en-US"/>
                        </w:rPr>
                        <w:t>Vandenberghe</w:t>
                      </w:r>
                      <w:proofErr w:type="spellEnd"/>
                      <w:r w:rsidRPr="007C14DF">
                        <w:rPr>
                          <w:rFonts w:ascii="Arial" w:hAnsi="Arial" w:cs="Arial"/>
                          <w:sz w:val="20"/>
                          <w:szCs w:val="20"/>
                          <w:lang w:val="en-US"/>
                        </w:rPr>
                        <w:t xml:space="preserve">. Advanced Physics of Electron Transport in Semiconductors and Nanostructures- (Springer, </w:t>
                      </w:r>
                      <w:r w:rsidRPr="007C14DF">
                        <w:rPr>
                          <w:rFonts w:ascii="Arial" w:hAnsi="Arial" w:cs="Arial"/>
                          <w:sz w:val="20"/>
                          <w:szCs w:val="20"/>
                          <w:lang w:val="en-US"/>
                        </w:rPr>
                        <w:t>Switzerland</w:t>
                      </w:r>
                      <w:r w:rsidRPr="007C14DF">
                        <w:rPr>
                          <w:rFonts w:ascii="Arial" w:hAnsi="Arial" w:cs="Arial"/>
                          <w:sz w:val="20"/>
                          <w:szCs w:val="20"/>
                          <w:lang w:val="en-US"/>
                        </w:rPr>
                        <w:t>, 2016) - 474 P.</w:t>
                      </w:r>
                    </w:p>
                    <w:p w14:paraId="457DF749" w14:textId="77777777" w:rsidR="007C14DF" w:rsidRPr="007C14DF" w:rsidRDefault="007C14DF" w:rsidP="007C14DF">
                      <w:pPr>
                        <w:pStyle w:val="a7"/>
                        <w:numPr>
                          <w:ilvl w:val="0"/>
                          <w:numId w:val="2"/>
                        </w:numPr>
                        <w:tabs>
                          <w:tab w:val="left" w:pos="284"/>
                        </w:tabs>
                        <w:spacing w:after="0" w:line="240" w:lineRule="auto"/>
                        <w:ind w:left="0" w:firstLine="0"/>
                        <w:rPr>
                          <w:rFonts w:ascii="Arial" w:hAnsi="Arial" w:cs="Arial"/>
                          <w:sz w:val="20"/>
                          <w:szCs w:val="20"/>
                          <w:lang w:val="en-US"/>
                        </w:rPr>
                      </w:pPr>
                      <w:r w:rsidRPr="007C14DF">
                        <w:rPr>
                          <w:rFonts w:ascii="Arial" w:hAnsi="Arial" w:cs="Arial"/>
                          <w:sz w:val="20"/>
                          <w:szCs w:val="20"/>
                          <w:lang w:val="en-US"/>
                        </w:rPr>
                        <w:t xml:space="preserve">P. Yu, M. Cardona. Fundamentals of Semiconductors: Physics and Materials Properties, 3rd </w:t>
                      </w:r>
                      <w:proofErr w:type="spellStart"/>
                      <w:r w:rsidRPr="007C14DF">
                        <w:rPr>
                          <w:rFonts w:ascii="Arial" w:hAnsi="Arial" w:cs="Arial"/>
                          <w:sz w:val="20"/>
                          <w:szCs w:val="20"/>
                          <w:lang w:val="en-US"/>
                        </w:rPr>
                        <w:t>edn</w:t>
                      </w:r>
                      <w:proofErr w:type="spellEnd"/>
                      <w:r w:rsidRPr="007C14DF">
                        <w:rPr>
                          <w:rFonts w:ascii="Arial" w:hAnsi="Arial" w:cs="Arial"/>
                          <w:sz w:val="20"/>
                          <w:szCs w:val="20"/>
                          <w:lang w:val="en-US"/>
                        </w:rPr>
                        <w:t>. (Springer, Berlin/Heidelberg, 2005) – 327 P.</w:t>
                      </w:r>
                    </w:p>
                    <w:p w14:paraId="0C847D32" w14:textId="77777777" w:rsidR="007C14DF" w:rsidRPr="007C14DF" w:rsidRDefault="007C14DF" w:rsidP="007C14DF">
                      <w:pPr>
                        <w:pStyle w:val="a7"/>
                        <w:numPr>
                          <w:ilvl w:val="0"/>
                          <w:numId w:val="2"/>
                        </w:numPr>
                        <w:tabs>
                          <w:tab w:val="left" w:pos="284"/>
                        </w:tabs>
                        <w:spacing w:after="0" w:line="240" w:lineRule="auto"/>
                        <w:ind w:left="0" w:firstLine="0"/>
                        <w:rPr>
                          <w:rFonts w:ascii="Arial" w:hAnsi="Arial" w:cs="Arial"/>
                          <w:sz w:val="20"/>
                          <w:szCs w:val="20"/>
                          <w:lang w:val="en-US"/>
                        </w:rPr>
                      </w:pPr>
                      <w:r w:rsidRPr="007C14DF">
                        <w:rPr>
                          <w:rFonts w:ascii="Arial" w:hAnsi="Arial" w:cs="Arial"/>
                          <w:sz w:val="20"/>
                          <w:szCs w:val="20"/>
                          <w:lang w:val="en-US"/>
                        </w:rPr>
                        <w:t>S. Sze, M.K. Lee, Semiconductor Devices: Physics and Technology (Wiley, New York, 2012) - 276 P.</w:t>
                      </w:r>
                    </w:p>
                    <w:p w14:paraId="5BB977B9" w14:textId="66F892EF" w:rsidR="00BE2E5E" w:rsidRPr="007C14DF" w:rsidRDefault="007C14DF" w:rsidP="007C14DF">
                      <w:pPr>
                        <w:pStyle w:val="a7"/>
                        <w:numPr>
                          <w:ilvl w:val="0"/>
                          <w:numId w:val="2"/>
                        </w:numPr>
                        <w:tabs>
                          <w:tab w:val="left" w:pos="284"/>
                        </w:tabs>
                        <w:spacing w:after="0" w:line="240" w:lineRule="auto"/>
                        <w:ind w:left="0" w:firstLine="0"/>
                        <w:rPr>
                          <w:rFonts w:ascii="Arial" w:hAnsi="Arial" w:cs="Arial"/>
                          <w:sz w:val="20"/>
                          <w:szCs w:val="20"/>
                          <w:lang w:val="en-US"/>
                        </w:rPr>
                      </w:pPr>
                      <w:r w:rsidRPr="007C14DF">
                        <w:rPr>
                          <w:rFonts w:ascii="Arial" w:hAnsi="Arial" w:cs="Arial"/>
                          <w:sz w:val="20"/>
                          <w:szCs w:val="20"/>
                          <w:lang w:val="en-US"/>
                        </w:rPr>
                        <w:t xml:space="preserve">S. </w:t>
                      </w:r>
                      <w:proofErr w:type="spellStart"/>
                      <w:r w:rsidRPr="007C14DF">
                        <w:rPr>
                          <w:rFonts w:ascii="Arial" w:hAnsi="Arial" w:cs="Arial"/>
                          <w:sz w:val="20"/>
                          <w:szCs w:val="20"/>
                          <w:lang w:val="en-US"/>
                        </w:rPr>
                        <w:t>Jin</w:t>
                      </w:r>
                      <w:proofErr w:type="spellEnd"/>
                      <w:r w:rsidRPr="007C14DF">
                        <w:rPr>
                          <w:rFonts w:ascii="Arial" w:hAnsi="Arial" w:cs="Arial"/>
                          <w:sz w:val="20"/>
                          <w:szCs w:val="20"/>
                          <w:lang w:val="en-US"/>
                        </w:rPr>
                        <w:t xml:space="preserve">, M.V. </w:t>
                      </w:r>
                      <w:proofErr w:type="spellStart"/>
                      <w:r w:rsidRPr="007C14DF">
                        <w:rPr>
                          <w:rFonts w:ascii="Arial" w:hAnsi="Arial" w:cs="Arial"/>
                          <w:sz w:val="20"/>
                          <w:szCs w:val="20"/>
                          <w:lang w:val="en-US"/>
                        </w:rPr>
                        <w:t>Fischetti</w:t>
                      </w:r>
                      <w:proofErr w:type="spellEnd"/>
                      <w:r w:rsidRPr="007C14DF">
                        <w:rPr>
                          <w:rFonts w:ascii="Arial" w:hAnsi="Arial" w:cs="Arial"/>
                          <w:sz w:val="20"/>
                          <w:szCs w:val="20"/>
                          <w:lang w:val="en-US"/>
                        </w:rPr>
                        <w:t>, Ting-</w:t>
                      </w:r>
                      <w:proofErr w:type="spellStart"/>
                      <w:r w:rsidRPr="007C14DF">
                        <w:rPr>
                          <w:rFonts w:ascii="Arial" w:hAnsi="Arial" w:cs="Arial"/>
                          <w:sz w:val="20"/>
                          <w:szCs w:val="20"/>
                          <w:lang w:val="en-US"/>
                        </w:rPr>
                        <w:t>wei</w:t>
                      </w:r>
                      <w:proofErr w:type="spellEnd"/>
                      <w:r w:rsidRPr="007C14DF">
                        <w:rPr>
                          <w:rFonts w:ascii="Arial" w:hAnsi="Arial" w:cs="Arial"/>
                          <w:sz w:val="20"/>
                          <w:szCs w:val="20"/>
                          <w:lang w:val="en-US"/>
                        </w:rPr>
                        <w:t xml:space="preserve"> Tang, Theoretical study of carrier transport in silicon nanowire transistors based on the </w:t>
                      </w:r>
                      <w:proofErr w:type="spellStart"/>
                      <w:r w:rsidRPr="007C14DF">
                        <w:rPr>
                          <w:rFonts w:ascii="Arial" w:hAnsi="Arial" w:cs="Arial"/>
                          <w:sz w:val="20"/>
                          <w:szCs w:val="20"/>
                          <w:lang w:val="en-US"/>
                        </w:rPr>
                        <w:t>multisubband</w:t>
                      </w:r>
                      <w:proofErr w:type="spellEnd"/>
                      <w:r w:rsidRPr="007C14DF">
                        <w:rPr>
                          <w:rFonts w:ascii="Arial" w:hAnsi="Arial" w:cs="Arial"/>
                          <w:sz w:val="20"/>
                          <w:szCs w:val="20"/>
                          <w:lang w:val="en-US"/>
                        </w:rPr>
                        <w:t xml:space="preserve"> Boltzmann transport equation. // IEEE Trans. Electron Devices 55, 2886 (2008</w:t>
                      </w:r>
                      <w:r>
                        <w:rPr>
                          <w:rFonts w:ascii="Arial" w:hAnsi="Arial" w:cs="Arial"/>
                          <w:sz w:val="20"/>
                          <w:szCs w:val="20"/>
                          <w:lang w:val="en-US"/>
                        </w:rPr>
                        <w:t>)</w:t>
                      </w:r>
                    </w:p>
                  </w:txbxContent>
                </v:textbox>
                <w10:wrap type="topAndBottom"/>
              </v:shape>
            </w:pict>
          </mc:Fallback>
        </mc:AlternateContent>
      </w:r>
      <w:r w:rsidRPr="00D52615">
        <w:rPr>
          <w:rFonts w:ascii="Arial" w:hAnsi="Arial" w:cs="Arial"/>
          <w:b/>
          <w:bCs/>
          <w:noProof/>
          <w:sz w:val="20"/>
          <w:szCs w:val="20"/>
          <w:lang w:val="en-US"/>
        </w:rPr>
        <mc:AlternateContent>
          <mc:Choice Requires="wps">
            <w:drawing>
              <wp:anchor distT="0" distB="0" distL="114300" distR="114300" simplePos="0" relativeHeight="251685888" behindDoc="0" locked="0" layoutInCell="1" allowOverlap="1" wp14:anchorId="02115CE0" wp14:editId="54983638">
                <wp:simplePos x="0" y="0"/>
                <wp:positionH relativeFrom="column">
                  <wp:posOffset>-335575</wp:posOffset>
                </wp:positionH>
                <wp:positionV relativeFrom="paragraph">
                  <wp:posOffset>0</wp:posOffset>
                </wp:positionV>
                <wp:extent cx="6248400" cy="2040890"/>
                <wp:effectExtent l="0" t="0" r="12700" b="16510"/>
                <wp:wrapTopAndBottom/>
                <wp:docPr id="15" name="Надпись 15"/>
                <wp:cNvGraphicFramePr/>
                <a:graphic xmlns:a="http://schemas.openxmlformats.org/drawingml/2006/main">
                  <a:graphicData uri="http://schemas.microsoft.com/office/word/2010/wordprocessingShape">
                    <wps:wsp>
                      <wps:cNvSpPr txBox="1"/>
                      <wps:spPr>
                        <a:xfrm>
                          <a:off x="0" y="0"/>
                          <a:ext cx="6248400" cy="2040890"/>
                        </a:xfrm>
                        <a:prstGeom prst="rect">
                          <a:avLst/>
                        </a:prstGeom>
                        <a:solidFill>
                          <a:sysClr val="window" lastClr="FFFFFF"/>
                        </a:solidFill>
                        <a:ln w="6350">
                          <a:solidFill>
                            <a:prstClr val="black"/>
                          </a:solidFill>
                        </a:ln>
                      </wps:spPr>
                      <wps:txbx>
                        <w:txbxContent>
                          <w:p w14:paraId="5641832A" w14:textId="77777777" w:rsidR="007C14DF" w:rsidRPr="007C14DF" w:rsidRDefault="007C14DF" w:rsidP="007C14DF">
                            <w:pPr>
                              <w:spacing w:after="0" w:line="240" w:lineRule="auto"/>
                              <w:rPr>
                                <w:rFonts w:ascii="Arial" w:hAnsi="Arial" w:cs="Arial"/>
                                <w:sz w:val="20"/>
                                <w:szCs w:val="20"/>
                                <w:lang w:val="en-US"/>
                              </w:rPr>
                            </w:pPr>
                            <w:r w:rsidRPr="007C14DF">
                              <w:rPr>
                                <w:rFonts w:ascii="Arial" w:hAnsi="Arial" w:cs="Arial"/>
                                <w:sz w:val="20"/>
                                <w:szCs w:val="20"/>
                                <w:lang w:val="en-US"/>
                              </w:rPr>
                              <w:t xml:space="preserve">Assignments for this course consists </w:t>
                            </w:r>
                            <w:proofErr w:type="gramStart"/>
                            <w:r w:rsidRPr="007C14DF">
                              <w:rPr>
                                <w:rFonts w:ascii="Arial" w:hAnsi="Arial" w:cs="Arial"/>
                                <w:sz w:val="20"/>
                                <w:szCs w:val="20"/>
                                <w:lang w:val="en-US"/>
                              </w:rPr>
                              <w:t>of:</w:t>
                            </w:r>
                            <w:proofErr w:type="gramEnd"/>
                            <w:r w:rsidRPr="007C14DF">
                              <w:rPr>
                                <w:rFonts w:ascii="Arial" w:hAnsi="Arial" w:cs="Arial"/>
                                <w:sz w:val="20"/>
                                <w:szCs w:val="20"/>
                                <w:lang w:val="en-US"/>
                              </w:rPr>
                              <w:t xml:space="preserve"> 5 projects, a midterm exam, and an end of term paper and presentation</w:t>
                            </w:r>
                          </w:p>
                          <w:p w14:paraId="2A51C40A" w14:textId="2209424C"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1.</w:t>
                            </w:r>
                            <w:r w:rsidRPr="007C14DF">
                              <w:rPr>
                                <w:rFonts w:ascii="Arial" w:hAnsi="Arial" w:cs="Arial"/>
                                <w:sz w:val="20"/>
                                <w:szCs w:val="20"/>
                                <w:lang w:val="en-US"/>
                              </w:rPr>
                              <w:tab/>
                              <w:t xml:space="preserve">Structures of semiconductor lattices </w:t>
                            </w:r>
                            <w:r w:rsidRPr="007C14DF">
                              <w:rPr>
                                <w:rFonts w:ascii="Arial" w:hAnsi="Arial" w:cs="Arial"/>
                                <w:b/>
                                <w:sz w:val="20"/>
                                <w:szCs w:val="20"/>
                                <w:lang w:val="en-US"/>
                              </w:rPr>
                              <w:t>Project</w:t>
                            </w:r>
                            <w:r w:rsidRPr="007C14DF">
                              <w:rPr>
                                <w:rFonts w:ascii="Arial" w:hAnsi="Arial" w:cs="Arial"/>
                                <w:sz w:val="20"/>
                                <w:szCs w:val="20"/>
                                <w:lang w:val="en-US"/>
                              </w:rPr>
                              <w:t>:</w:t>
                            </w:r>
                            <w:r w:rsidRPr="007C14DF">
                              <w:rPr>
                                <w:rFonts w:ascii="Arial" w:hAnsi="Arial" w:cs="Arial"/>
                                <w:sz w:val="20"/>
                                <w:szCs w:val="20"/>
                                <w:lang w:val="en-US"/>
                              </w:rPr>
                              <w:tab/>
                            </w:r>
                            <w:r>
                              <w:rPr>
                                <w:rFonts w:ascii="Arial" w:hAnsi="Arial" w:cs="Arial"/>
                                <w:sz w:val="20"/>
                                <w:szCs w:val="20"/>
                                <w:lang w:val="en-US"/>
                              </w:rPr>
                              <w:tab/>
                            </w:r>
                            <w:r w:rsidRPr="007C14DF">
                              <w:rPr>
                                <w:rFonts w:ascii="Arial" w:hAnsi="Arial" w:cs="Arial"/>
                                <w:sz w:val="20"/>
                                <w:szCs w:val="20"/>
                                <w:lang w:val="en-US"/>
                              </w:rPr>
                              <w:t xml:space="preserve">one week </w:t>
                            </w:r>
                            <w:r>
                              <w:rPr>
                                <w:rFonts w:ascii="Arial" w:hAnsi="Arial" w:cs="Arial"/>
                                <w:sz w:val="20"/>
                                <w:szCs w:val="20"/>
                                <w:lang w:val="en-US"/>
                              </w:rPr>
                              <w:t>after the</w:t>
                            </w:r>
                            <w:r w:rsidRPr="007C14DF">
                              <w:rPr>
                                <w:rFonts w:ascii="Arial" w:hAnsi="Arial" w:cs="Arial"/>
                                <w:sz w:val="20"/>
                                <w:szCs w:val="20"/>
                                <w:lang w:val="en-US"/>
                              </w:rPr>
                              <w:t xml:space="preserve"> end of unit</w:t>
                            </w:r>
                            <w:r w:rsidRPr="007C14DF">
                              <w:rPr>
                                <w:rFonts w:ascii="Arial" w:hAnsi="Arial" w:cs="Arial"/>
                                <w:sz w:val="20"/>
                                <w:szCs w:val="20"/>
                                <w:lang w:val="en-US"/>
                              </w:rPr>
                              <w:tab/>
                              <w:t>10%</w:t>
                            </w:r>
                          </w:p>
                          <w:p w14:paraId="1DDA8F0C" w14:textId="0E539146"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2.</w:t>
                            </w:r>
                            <w:r w:rsidRPr="007C14DF">
                              <w:rPr>
                                <w:rFonts w:ascii="Arial" w:hAnsi="Arial" w:cs="Arial"/>
                                <w:sz w:val="20"/>
                                <w:szCs w:val="20"/>
                                <w:lang w:val="en-US"/>
                              </w:rPr>
                              <w:tab/>
                              <w:t xml:space="preserve">Interactions with one type of phonons </w:t>
                            </w:r>
                            <w:r w:rsidRPr="007C14DF">
                              <w:rPr>
                                <w:rFonts w:ascii="Arial" w:hAnsi="Arial" w:cs="Arial"/>
                                <w:b/>
                                <w:sz w:val="20"/>
                                <w:szCs w:val="20"/>
                                <w:lang w:val="en-US"/>
                              </w:rPr>
                              <w:t>Project</w:t>
                            </w:r>
                            <w:r w:rsidRPr="007C14DF">
                              <w:rPr>
                                <w:rFonts w:ascii="Arial" w:hAnsi="Arial" w:cs="Arial"/>
                                <w:sz w:val="20"/>
                                <w:szCs w:val="20"/>
                                <w:lang w:val="en-US"/>
                              </w:rPr>
                              <w:t>:</w:t>
                            </w:r>
                            <w:r w:rsidRPr="007C14DF">
                              <w:rPr>
                                <w:rFonts w:ascii="Arial" w:hAnsi="Arial" w:cs="Arial"/>
                                <w:sz w:val="20"/>
                                <w:szCs w:val="20"/>
                                <w:lang w:val="en-US"/>
                              </w:rPr>
                              <w:tab/>
                              <w:t xml:space="preserve">one week </w:t>
                            </w:r>
                            <w:r>
                              <w:rPr>
                                <w:rFonts w:ascii="Arial" w:hAnsi="Arial" w:cs="Arial"/>
                                <w:sz w:val="20"/>
                                <w:szCs w:val="20"/>
                                <w:lang w:val="en-US"/>
                              </w:rPr>
                              <w:t>after the</w:t>
                            </w:r>
                            <w:r w:rsidRPr="007C14DF">
                              <w:rPr>
                                <w:rFonts w:ascii="Arial" w:hAnsi="Arial" w:cs="Arial"/>
                                <w:sz w:val="20"/>
                                <w:szCs w:val="20"/>
                                <w:lang w:val="en-US"/>
                              </w:rPr>
                              <w:t xml:space="preserve"> end of unit</w:t>
                            </w:r>
                            <w:r w:rsidRPr="007C14DF">
                              <w:rPr>
                                <w:rFonts w:ascii="Arial" w:hAnsi="Arial" w:cs="Arial"/>
                                <w:sz w:val="20"/>
                                <w:szCs w:val="20"/>
                                <w:lang w:val="en-US"/>
                              </w:rPr>
                              <w:tab/>
                              <w:t>10%</w:t>
                            </w:r>
                          </w:p>
                          <w:p w14:paraId="64AE89E9" w14:textId="049C7C80"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3.</w:t>
                            </w:r>
                            <w:r w:rsidRPr="007C14DF">
                              <w:rPr>
                                <w:rFonts w:ascii="Arial" w:hAnsi="Arial" w:cs="Arial"/>
                                <w:sz w:val="20"/>
                                <w:szCs w:val="20"/>
                                <w:lang w:val="en-US"/>
                              </w:rPr>
                              <w:tab/>
                              <w:t xml:space="preserve">m=f(W) for one type of dispersion </w:t>
                            </w:r>
                            <w:r w:rsidRPr="007C14DF">
                              <w:rPr>
                                <w:rFonts w:ascii="Arial" w:hAnsi="Arial" w:cs="Arial"/>
                                <w:b/>
                                <w:sz w:val="20"/>
                                <w:szCs w:val="20"/>
                                <w:lang w:val="en-US"/>
                              </w:rPr>
                              <w:t>Projec</w:t>
                            </w:r>
                            <w:r w:rsidRPr="007C14DF">
                              <w:rPr>
                                <w:rFonts w:ascii="Arial" w:hAnsi="Arial" w:cs="Arial"/>
                                <w:sz w:val="20"/>
                                <w:szCs w:val="20"/>
                                <w:lang w:val="en-US"/>
                              </w:rPr>
                              <w:t xml:space="preserve">t              </w:t>
                            </w:r>
                            <w:r>
                              <w:rPr>
                                <w:rFonts w:ascii="Arial" w:hAnsi="Arial" w:cs="Arial"/>
                                <w:sz w:val="20"/>
                                <w:szCs w:val="20"/>
                                <w:lang w:val="en-US"/>
                              </w:rPr>
                              <w:tab/>
                            </w:r>
                            <w:r w:rsidRPr="007C14DF">
                              <w:rPr>
                                <w:rFonts w:ascii="Arial" w:hAnsi="Arial" w:cs="Arial"/>
                                <w:sz w:val="20"/>
                                <w:szCs w:val="20"/>
                                <w:lang w:val="en-US"/>
                              </w:rPr>
                              <w:t xml:space="preserve">one week </w:t>
                            </w:r>
                            <w:r>
                              <w:rPr>
                                <w:rFonts w:ascii="Arial" w:hAnsi="Arial" w:cs="Arial"/>
                                <w:sz w:val="20"/>
                                <w:szCs w:val="20"/>
                                <w:lang w:val="en-US"/>
                              </w:rPr>
                              <w:t>after the</w:t>
                            </w:r>
                            <w:r w:rsidRPr="007C14DF">
                              <w:rPr>
                                <w:rFonts w:ascii="Arial" w:hAnsi="Arial" w:cs="Arial"/>
                                <w:sz w:val="20"/>
                                <w:szCs w:val="20"/>
                                <w:lang w:val="en-US"/>
                              </w:rPr>
                              <w:t xml:space="preserve"> end of unit</w:t>
                            </w:r>
                            <w:r w:rsidRPr="007C14DF">
                              <w:rPr>
                                <w:rFonts w:ascii="Arial" w:hAnsi="Arial" w:cs="Arial"/>
                                <w:sz w:val="20"/>
                                <w:szCs w:val="20"/>
                                <w:lang w:val="en-US"/>
                              </w:rPr>
                              <w:tab/>
                              <w:t>10%</w:t>
                            </w:r>
                          </w:p>
                          <w:p w14:paraId="16EDA596" w14:textId="0260EBF5"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4.</w:t>
                            </w:r>
                            <w:r w:rsidRPr="007C14DF">
                              <w:rPr>
                                <w:rFonts w:ascii="Arial" w:hAnsi="Arial" w:cs="Arial"/>
                                <w:sz w:val="20"/>
                                <w:szCs w:val="20"/>
                                <w:lang w:val="en-US"/>
                              </w:rPr>
                              <w:tab/>
                              <w:t>In Class Midterm Exam</w:t>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t>20%</w:t>
                            </w:r>
                          </w:p>
                          <w:p w14:paraId="23AEC324" w14:textId="77777777" w:rsid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4.</w:t>
                            </w:r>
                            <w:r w:rsidRPr="007C14DF">
                              <w:rPr>
                                <w:rFonts w:ascii="Arial" w:hAnsi="Arial" w:cs="Arial"/>
                                <w:sz w:val="20"/>
                                <w:szCs w:val="20"/>
                                <w:lang w:val="en-US"/>
                              </w:rPr>
                              <w:tab/>
                              <w:t xml:space="preserve">Drift and diffusion parameters for one type of semiconductors   </w:t>
                            </w:r>
                          </w:p>
                          <w:p w14:paraId="35F61B39" w14:textId="6126C9AA"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b/>
                                <w:sz w:val="20"/>
                                <w:szCs w:val="20"/>
                                <w:lang w:val="en-US"/>
                              </w:rPr>
                              <w:t>Project:</w:t>
                            </w:r>
                            <w:r>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C14DF">
                              <w:rPr>
                                <w:rFonts w:ascii="Arial" w:hAnsi="Arial" w:cs="Arial"/>
                                <w:sz w:val="20"/>
                                <w:szCs w:val="20"/>
                                <w:lang w:val="en-US"/>
                              </w:rPr>
                              <w:t xml:space="preserve">one week </w:t>
                            </w:r>
                            <w:r>
                              <w:rPr>
                                <w:rFonts w:ascii="Arial" w:hAnsi="Arial" w:cs="Arial"/>
                                <w:sz w:val="20"/>
                                <w:szCs w:val="20"/>
                                <w:lang w:val="en-US"/>
                              </w:rPr>
                              <w:t>after the</w:t>
                            </w:r>
                            <w:r w:rsidRPr="007C14DF">
                              <w:rPr>
                                <w:rFonts w:ascii="Arial" w:hAnsi="Arial" w:cs="Arial"/>
                                <w:sz w:val="20"/>
                                <w:szCs w:val="20"/>
                                <w:lang w:val="en-US"/>
                              </w:rPr>
                              <w:t xml:space="preserve"> end of unit</w:t>
                            </w:r>
                            <w:r w:rsidRPr="007C14DF">
                              <w:rPr>
                                <w:rFonts w:ascii="Arial" w:hAnsi="Arial" w:cs="Arial"/>
                                <w:sz w:val="20"/>
                                <w:szCs w:val="20"/>
                                <w:lang w:val="en-US"/>
                              </w:rPr>
                              <w:tab/>
                              <w:t>10%</w:t>
                            </w:r>
                          </w:p>
                          <w:p w14:paraId="0E455D31" w14:textId="77777777" w:rsidR="007C14DF" w:rsidRDefault="007C14DF" w:rsidP="007C14DF">
                            <w:pPr>
                              <w:tabs>
                                <w:tab w:val="left" w:pos="284"/>
                              </w:tabs>
                              <w:spacing w:after="0" w:line="240" w:lineRule="auto"/>
                              <w:rPr>
                                <w:rFonts w:ascii="Arial" w:hAnsi="Arial" w:cs="Arial"/>
                                <w:b/>
                                <w:sz w:val="20"/>
                                <w:szCs w:val="20"/>
                                <w:lang w:val="en-US"/>
                              </w:rPr>
                            </w:pPr>
                            <w:r w:rsidRPr="007C14DF">
                              <w:rPr>
                                <w:rFonts w:ascii="Arial" w:hAnsi="Arial" w:cs="Arial"/>
                                <w:sz w:val="20"/>
                                <w:szCs w:val="20"/>
                                <w:lang w:val="en-US"/>
                              </w:rPr>
                              <w:t>5.</w:t>
                            </w:r>
                            <w:r w:rsidRPr="007C14DF">
                              <w:rPr>
                                <w:rFonts w:ascii="Arial" w:hAnsi="Arial" w:cs="Arial"/>
                                <w:sz w:val="20"/>
                                <w:szCs w:val="20"/>
                                <w:lang w:val="en-US"/>
                              </w:rPr>
                              <w:tab/>
                              <w:t>Output conductivity of one from A</w:t>
                            </w:r>
                            <w:r w:rsidRPr="007C14DF">
                              <w:rPr>
                                <w:rFonts w:ascii="Arial" w:hAnsi="Arial" w:cs="Arial"/>
                                <w:sz w:val="20"/>
                                <w:szCs w:val="20"/>
                                <w:vertAlign w:val="superscript"/>
                                <w:lang w:val="en-US"/>
                              </w:rPr>
                              <w:t>III</w:t>
                            </w:r>
                            <w:r w:rsidRPr="007C14DF">
                              <w:rPr>
                                <w:rFonts w:ascii="Arial" w:hAnsi="Arial" w:cs="Arial"/>
                                <w:sz w:val="20"/>
                                <w:szCs w:val="20"/>
                                <w:lang w:val="en-US"/>
                              </w:rPr>
                              <w:t>B</w:t>
                            </w:r>
                            <w:r w:rsidRPr="007C14DF">
                              <w:rPr>
                                <w:rFonts w:ascii="Arial" w:hAnsi="Arial" w:cs="Arial"/>
                                <w:sz w:val="20"/>
                                <w:szCs w:val="20"/>
                                <w:vertAlign w:val="superscript"/>
                                <w:lang w:val="en-US"/>
                              </w:rPr>
                              <w:t>V</w:t>
                            </w:r>
                            <w:r w:rsidRPr="007C14DF">
                              <w:rPr>
                                <w:rFonts w:ascii="Arial" w:hAnsi="Arial" w:cs="Arial"/>
                                <w:sz w:val="20"/>
                                <w:szCs w:val="20"/>
                                <w:lang w:val="en-US"/>
                              </w:rPr>
                              <w:t xml:space="preserve"> semiconductors</w:t>
                            </w:r>
                            <w:r w:rsidRPr="007C14DF">
                              <w:rPr>
                                <w:rFonts w:ascii="Arial" w:hAnsi="Arial" w:cs="Arial"/>
                                <w:b/>
                                <w:sz w:val="20"/>
                                <w:szCs w:val="20"/>
                                <w:lang w:val="en-US"/>
                              </w:rPr>
                              <w:t xml:space="preserve"> </w:t>
                            </w:r>
                            <w:r>
                              <w:rPr>
                                <w:rFonts w:ascii="Arial" w:hAnsi="Arial" w:cs="Arial"/>
                                <w:b/>
                                <w:sz w:val="20"/>
                                <w:szCs w:val="20"/>
                                <w:lang w:val="en-US"/>
                              </w:rPr>
                              <w:t xml:space="preserve"> </w:t>
                            </w:r>
                          </w:p>
                          <w:p w14:paraId="3D7F283B" w14:textId="52E5B924"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b/>
                                <w:sz w:val="20"/>
                                <w:szCs w:val="20"/>
                                <w:lang w:val="en-US"/>
                              </w:rPr>
                              <w:t>Project:</w:t>
                            </w:r>
                            <w:r w:rsidRPr="007C14DF">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C14DF">
                              <w:rPr>
                                <w:rFonts w:ascii="Arial" w:hAnsi="Arial" w:cs="Arial"/>
                                <w:sz w:val="20"/>
                                <w:szCs w:val="20"/>
                                <w:lang w:val="en-US"/>
                              </w:rPr>
                              <w:t xml:space="preserve">one week </w:t>
                            </w:r>
                            <w:r>
                              <w:rPr>
                                <w:rFonts w:ascii="Arial" w:hAnsi="Arial" w:cs="Arial"/>
                                <w:sz w:val="20"/>
                                <w:szCs w:val="20"/>
                                <w:lang w:val="en-US"/>
                              </w:rPr>
                              <w:t>after the</w:t>
                            </w:r>
                            <w:r w:rsidRPr="007C14DF">
                              <w:rPr>
                                <w:rFonts w:ascii="Arial" w:hAnsi="Arial" w:cs="Arial"/>
                                <w:sz w:val="20"/>
                                <w:szCs w:val="20"/>
                                <w:lang w:val="en-US"/>
                              </w:rPr>
                              <w:t xml:space="preserve"> end of unit</w:t>
                            </w:r>
                            <w:r w:rsidRPr="007C14DF">
                              <w:rPr>
                                <w:rFonts w:ascii="Arial" w:hAnsi="Arial" w:cs="Arial"/>
                                <w:sz w:val="20"/>
                                <w:szCs w:val="20"/>
                                <w:lang w:val="en-US"/>
                              </w:rPr>
                              <w:tab/>
                              <w:t>10%</w:t>
                            </w:r>
                          </w:p>
                          <w:p w14:paraId="5237470F" w14:textId="51FC73C4"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6.</w:t>
                            </w:r>
                            <w:r w:rsidRPr="007C14DF">
                              <w:rPr>
                                <w:rFonts w:ascii="Arial" w:hAnsi="Arial" w:cs="Arial"/>
                                <w:sz w:val="20"/>
                                <w:szCs w:val="20"/>
                                <w:lang w:val="en-US"/>
                              </w:rPr>
                              <w:tab/>
                              <w:t>Presentation in class</w:t>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t>10 min pres. and 5 min Q&amp;A</w:t>
                            </w:r>
                            <w:r w:rsidRPr="007C14DF">
                              <w:rPr>
                                <w:rFonts w:ascii="Arial" w:hAnsi="Arial" w:cs="Arial"/>
                                <w:sz w:val="20"/>
                                <w:szCs w:val="20"/>
                                <w:lang w:val="en-US"/>
                              </w:rPr>
                              <w:tab/>
                              <w:t>10%</w:t>
                            </w:r>
                          </w:p>
                          <w:p w14:paraId="2DADEC4F" w14:textId="5CF2104D" w:rsidR="007C14DF" w:rsidRPr="007C14DF" w:rsidRDefault="007C14DF" w:rsidP="007C14DF">
                            <w:pPr>
                              <w:tabs>
                                <w:tab w:val="left" w:pos="284"/>
                              </w:tabs>
                              <w:spacing w:after="0" w:line="240" w:lineRule="auto"/>
                              <w:rPr>
                                <w:rFonts w:ascii="Arial" w:hAnsi="Arial" w:cs="Arial"/>
                                <w:sz w:val="20"/>
                                <w:szCs w:val="20"/>
                                <w:u w:val="single"/>
                                <w:lang w:val="en-US"/>
                              </w:rPr>
                            </w:pPr>
                            <w:r w:rsidRPr="007C14DF">
                              <w:rPr>
                                <w:rFonts w:ascii="Arial" w:hAnsi="Arial" w:cs="Arial"/>
                                <w:sz w:val="20"/>
                                <w:szCs w:val="20"/>
                                <w:u w:val="single"/>
                                <w:lang w:val="en-US"/>
                              </w:rPr>
                              <w:t>7.</w:t>
                            </w:r>
                            <w:r w:rsidRPr="007C14DF">
                              <w:rPr>
                                <w:rFonts w:ascii="Arial" w:hAnsi="Arial" w:cs="Arial"/>
                                <w:sz w:val="20"/>
                                <w:szCs w:val="20"/>
                                <w:u w:val="single"/>
                                <w:lang w:val="en-US"/>
                              </w:rPr>
                              <w:tab/>
                              <w:t>End of term Paper</w:t>
                            </w:r>
                            <w:r w:rsidRPr="007C14DF">
                              <w:rPr>
                                <w:rFonts w:ascii="Arial" w:hAnsi="Arial" w:cs="Arial"/>
                                <w:sz w:val="20"/>
                                <w:szCs w:val="20"/>
                                <w:u w:val="single"/>
                                <w:lang w:val="en-US"/>
                              </w:rPr>
                              <w:tab/>
                            </w:r>
                            <w:r w:rsidRPr="007C14DF">
                              <w:rPr>
                                <w:rFonts w:ascii="Arial" w:hAnsi="Arial" w:cs="Arial"/>
                                <w:sz w:val="20"/>
                                <w:szCs w:val="20"/>
                                <w:u w:val="single"/>
                                <w:lang w:val="en-US"/>
                              </w:rPr>
                              <w:tab/>
                              <w:t>during final exam</w:t>
                            </w:r>
                            <w:r w:rsidRPr="007C14DF">
                              <w:rPr>
                                <w:rFonts w:ascii="Arial" w:hAnsi="Arial" w:cs="Arial"/>
                                <w:sz w:val="20"/>
                                <w:szCs w:val="20"/>
                                <w:u w:val="single"/>
                                <w:lang w:val="en-US"/>
                              </w:rPr>
                              <w:tab/>
                              <w:t xml:space="preserve"> Content and grammar</w:t>
                            </w:r>
                            <w:r w:rsidRPr="007C14DF">
                              <w:rPr>
                                <w:rFonts w:ascii="Arial" w:hAnsi="Arial" w:cs="Arial"/>
                                <w:sz w:val="20"/>
                                <w:szCs w:val="20"/>
                                <w:u w:val="single"/>
                                <w:lang w:val="en-US"/>
                              </w:rPr>
                              <w:tab/>
                              <w:t>20%</w:t>
                            </w:r>
                          </w:p>
                          <w:p w14:paraId="49DE8566" w14:textId="3715DAF8" w:rsidR="00D46456"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A 10% per day late penalty will be applied to all assignments.</w:t>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5CE0" id="Надпись 15" o:spid="_x0000_s1041" type="#_x0000_t202" style="position:absolute;margin-left:-26.4pt;margin-top:0;width:492pt;height:16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" fillcolor="window" strokeweight=".5pt">
                <v:textbox>
                  <w:txbxContent>
                    <w:p w14:paraId="5641832A" w14:textId="77777777" w:rsidR="007C14DF" w:rsidRPr="007C14DF" w:rsidRDefault="007C14DF" w:rsidP="007C14DF">
                      <w:pPr>
                        <w:spacing w:after="0" w:line="240" w:lineRule="auto"/>
                        <w:rPr>
                          <w:rFonts w:ascii="Arial" w:hAnsi="Arial" w:cs="Arial"/>
                          <w:sz w:val="20"/>
                          <w:szCs w:val="20"/>
                          <w:lang w:val="en-US"/>
                        </w:rPr>
                      </w:pPr>
                      <w:r w:rsidRPr="007C14DF">
                        <w:rPr>
                          <w:rFonts w:ascii="Arial" w:hAnsi="Arial" w:cs="Arial"/>
                          <w:sz w:val="20"/>
                          <w:szCs w:val="20"/>
                          <w:lang w:val="en-US"/>
                        </w:rPr>
                        <w:t xml:space="preserve">Assignments for this course consists </w:t>
                      </w:r>
                      <w:proofErr w:type="gramStart"/>
                      <w:r w:rsidRPr="007C14DF">
                        <w:rPr>
                          <w:rFonts w:ascii="Arial" w:hAnsi="Arial" w:cs="Arial"/>
                          <w:sz w:val="20"/>
                          <w:szCs w:val="20"/>
                          <w:lang w:val="en-US"/>
                        </w:rPr>
                        <w:t>of:</w:t>
                      </w:r>
                      <w:proofErr w:type="gramEnd"/>
                      <w:r w:rsidRPr="007C14DF">
                        <w:rPr>
                          <w:rFonts w:ascii="Arial" w:hAnsi="Arial" w:cs="Arial"/>
                          <w:sz w:val="20"/>
                          <w:szCs w:val="20"/>
                          <w:lang w:val="en-US"/>
                        </w:rPr>
                        <w:t xml:space="preserve"> 5 projects, a midterm exam, and an end of term paper and presentation</w:t>
                      </w:r>
                    </w:p>
                    <w:p w14:paraId="2A51C40A" w14:textId="2209424C"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1.</w:t>
                      </w:r>
                      <w:r w:rsidRPr="007C14DF">
                        <w:rPr>
                          <w:rFonts w:ascii="Arial" w:hAnsi="Arial" w:cs="Arial"/>
                          <w:sz w:val="20"/>
                          <w:szCs w:val="20"/>
                          <w:lang w:val="en-US"/>
                        </w:rPr>
                        <w:tab/>
                        <w:t xml:space="preserve">Structures of semiconductor lattices </w:t>
                      </w:r>
                      <w:r w:rsidRPr="007C14DF">
                        <w:rPr>
                          <w:rFonts w:ascii="Arial" w:hAnsi="Arial" w:cs="Arial"/>
                          <w:b/>
                          <w:sz w:val="20"/>
                          <w:szCs w:val="20"/>
                          <w:lang w:val="en-US"/>
                        </w:rPr>
                        <w:t>Project</w:t>
                      </w:r>
                      <w:r w:rsidRPr="007C14DF">
                        <w:rPr>
                          <w:rFonts w:ascii="Arial" w:hAnsi="Arial" w:cs="Arial"/>
                          <w:sz w:val="20"/>
                          <w:szCs w:val="20"/>
                          <w:lang w:val="en-US"/>
                        </w:rPr>
                        <w:t>:</w:t>
                      </w:r>
                      <w:r w:rsidRPr="007C14DF">
                        <w:rPr>
                          <w:rFonts w:ascii="Arial" w:hAnsi="Arial" w:cs="Arial"/>
                          <w:sz w:val="20"/>
                          <w:szCs w:val="20"/>
                          <w:lang w:val="en-US"/>
                        </w:rPr>
                        <w:tab/>
                      </w:r>
                      <w:r>
                        <w:rPr>
                          <w:rFonts w:ascii="Arial" w:hAnsi="Arial" w:cs="Arial"/>
                          <w:sz w:val="20"/>
                          <w:szCs w:val="20"/>
                          <w:lang w:val="en-US"/>
                        </w:rPr>
                        <w:tab/>
                      </w:r>
                      <w:r w:rsidRPr="007C14DF">
                        <w:rPr>
                          <w:rFonts w:ascii="Arial" w:hAnsi="Arial" w:cs="Arial"/>
                          <w:sz w:val="20"/>
                          <w:szCs w:val="20"/>
                          <w:lang w:val="en-US"/>
                        </w:rPr>
                        <w:t xml:space="preserve">one week </w:t>
                      </w:r>
                      <w:r>
                        <w:rPr>
                          <w:rFonts w:ascii="Arial" w:hAnsi="Arial" w:cs="Arial"/>
                          <w:sz w:val="20"/>
                          <w:szCs w:val="20"/>
                          <w:lang w:val="en-US"/>
                        </w:rPr>
                        <w:t>after the</w:t>
                      </w:r>
                      <w:r w:rsidRPr="007C14DF">
                        <w:rPr>
                          <w:rFonts w:ascii="Arial" w:hAnsi="Arial" w:cs="Arial"/>
                          <w:sz w:val="20"/>
                          <w:szCs w:val="20"/>
                          <w:lang w:val="en-US"/>
                        </w:rPr>
                        <w:t xml:space="preserve"> end of unit</w:t>
                      </w:r>
                      <w:r w:rsidRPr="007C14DF">
                        <w:rPr>
                          <w:rFonts w:ascii="Arial" w:hAnsi="Arial" w:cs="Arial"/>
                          <w:sz w:val="20"/>
                          <w:szCs w:val="20"/>
                          <w:lang w:val="en-US"/>
                        </w:rPr>
                        <w:tab/>
                        <w:t>10%</w:t>
                      </w:r>
                    </w:p>
                    <w:p w14:paraId="1DDA8F0C" w14:textId="0E539146"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2.</w:t>
                      </w:r>
                      <w:r w:rsidRPr="007C14DF">
                        <w:rPr>
                          <w:rFonts w:ascii="Arial" w:hAnsi="Arial" w:cs="Arial"/>
                          <w:sz w:val="20"/>
                          <w:szCs w:val="20"/>
                          <w:lang w:val="en-US"/>
                        </w:rPr>
                        <w:tab/>
                        <w:t xml:space="preserve">Interactions with one type of phonons </w:t>
                      </w:r>
                      <w:r w:rsidRPr="007C14DF">
                        <w:rPr>
                          <w:rFonts w:ascii="Arial" w:hAnsi="Arial" w:cs="Arial"/>
                          <w:b/>
                          <w:sz w:val="20"/>
                          <w:szCs w:val="20"/>
                          <w:lang w:val="en-US"/>
                        </w:rPr>
                        <w:t>Project</w:t>
                      </w:r>
                      <w:r w:rsidRPr="007C14DF">
                        <w:rPr>
                          <w:rFonts w:ascii="Arial" w:hAnsi="Arial" w:cs="Arial"/>
                          <w:sz w:val="20"/>
                          <w:szCs w:val="20"/>
                          <w:lang w:val="en-US"/>
                        </w:rPr>
                        <w:t>:</w:t>
                      </w:r>
                      <w:r w:rsidRPr="007C14DF">
                        <w:rPr>
                          <w:rFonts w:ascii="Arial" w:hAnsi="Arial" w:cs="Arial"/>
                          <w:sz w:val="20"/>
                          <w:szCs w:val="20"/>
                          <w:lang w:val="en-US"/>
                        </w:rPr>
                        <w:tab/>
                        <w:t xml:space="preserve">one week </w:t>
                      </w:r>
                      <w:r>
                        <w:rPr>
                          <w:rFonts w:ascii="Arial" w:hAnsi="Arial" w:cs="Arial"/>
                          <w:sz w:val="20"/>
                          <w:szCs w:val="20"/>
                          <w:lang w:val="en-US"/>
                        </w:rPr>
                        <w:t>after the</w:t>
                      </w:r>
                      <w:r w:rsidRPr="007C14DF">
                        <w:rPr>
                          <w:rFonts w:ascii="Arial" w:hAnsi="Arial" w:cs="Arial"/>
                          <w:sz w:val="20"/>
                          <w:szCs w:val="20"/>
                          <w:lang w:val="en-US"/>
                        </w:rPr>
                        <w:t xml:space="preserve"> end of unit</w:t>
                      </w:r>
                      <w:r w:rsidRPr="007C14DF">
                        <w:rPr>
                          <w:rFonts w:ascii="Arial" w:hAnsi="Arial" w:cs="Arial"/>
                          <w:sz w:val="20"/>
                          <w:szCs w:val="20"/>
                          <w:lang w:val="en-US"/>
                        </w:rPr>
                        <w:tab/>
                        <w:t>10%</w:t>
                      </w:r>
                    </w:p>
                    <w:p w14:paraId="64AE89E9" w14:textId="049C7C80"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3.</w:t>
                      </w:r>
                      <w:r w:rsidRPr="007C14DF">
                        <w:rPr>
                          <w:rFonts w:ascii="Arial" w:hAnsi="Arial" w:cs="Arial"/>
                          <w:sz w:val="20"/>
                          <w:szCs w:val="20"/>
                          <w:lang w:val="en-US"/>
                        </w:rPr>
                        <w:tab/>
                        <w:t xml:space="preserve">m=f(W) for one type of dispersion </w:t>
                      </w:r>
                      <w:r w:rsidRPr="007C14DF">
                        <w:rPr>
                          <w:rFonts w:ascii="Arial" w:hAnsi="Arial" w:cs="Arial"/>
                          <w:b/>
                          <w:sz w:val="20"/>
                          <w:szCs w:val="20"/>
                          <w:lang w:val="en-US"/>
                        </w:rPr>
                        <w:t>Projec</w:t>
                      </w:r>
                      <w:r w:rsidRPr="007C14DF">
                        <w:rPr>
                          <w:rFonts w:ascii="Arial" w:hAnsi="Arial" w:cs="Arial"/>
                          <w:sz w:val="20"/>
                          <w:szCs w:val="20"/>
                          <w:lang w:val="en-US"/>
                        </w:rPr>
                        <w:t xml:space="preserve">t              </w:t>
                      </w:r>
                      <w:r>
                        <w:rPr>
                          <w:rFonts w:ascii="Arial" w:hAnsi="Arial" w:cs="Arial"/>
                          <w:sz w:val="20"/>
                          <w:szCs w:val="20"/>
                          <w:lang w:val="en-US"/>
                        </w:rPr>
                        <w:tab/>
                      </w:r>
                      <w:r w:rsidRPr="007C14DF">
                        <w:rPr>
                          <w:rFonts w:ascii="Arial" w:hAnsi="Arial" w:cs="Arial"/>
                          <w:sz w:val="20"/>
                          <w:szCs w:val="20"/>
                          <w:lang w:val="en-US"/>
                        </w:rPr>
                        <w:t xml:space="preserve">one week </w:t>
                      </w:r>
                      <w:r>
                        <w:rPr>
                          <w:rFonts w:ascii="Arial" w:hAnsi="Arial" w:cs="Arial"/>
                          <w:sz w:val="20"/>
                          <w:szCs w:val="20"/>
                          <w:lang w:val="en-US"/>
                        </w:rPr>
                        <w:t>after the</w:t>
                      </w:r>
                      <w:r w:rsidRPr="007C14DF">
                        <w:rPr>
                          <w:rFonts w:ascii="Arial" w:hAnsi="Arial" w:cs="Arial"/>
                          <w:sz w:val="20"/>
                          <w:szCs w:val="20"/>
                          <w:lang w:val="en-US"/>
                        </w:rPr>
                        <w:t xml:space="preserve"> end of unit</w:t>
                      </w:r>
                      <w:r w:rsidRPr="007C14DF">
                        <w:rPr>
                          <w:rFonts w:ascii="Arial" w:hAnsi="Arial" w:cs="Arial"/>
                          <w:sz w:val="20"/>
                          <w:szCs w:val="20"/>
                          <w:lang w:val="en-US"/>
                        </w:rPr>
                        <w:tab/>
                        <w:t>10%</w:t>
                      </w:r>
                    </w:p>
                    <w:p w14:paraId="16EDA596" w14:textId="0260EBF5"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4.</w:t>
                      </w:r>
                      <w:r w:rsidRPr="007C14DF">
                        <w:rPr>
                          <w:rFonts w:ascii="Arial" w:hAnsi="Arial" w:cs="Arial"/>
                          <w:sz w:val="20"/>
                          <w:szCs w:val="20"/>
                          <w:lang w:val="en-US"/>
                        </w:rPr>
                        <w:tab/>
                        <w:t>In Class Midterm Exam</w:t>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t>20%</w:t>
                      </w:r>
                    </w:p>
                    <w:p w14:paraId="23AEC324" w14:textId="77777777" w:rsid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4.</w:t>
                      </w:r>
                      <w:r w:rsidRPr="007C14DF">
                        <w:rPr>
                          <w:rFonts w:ascii="Arial" w:hAnsi="Arial" w:cs="Arial"/>
                          <w:sz w:val="20"/>
                          <w:szCs w:val="20"/>
                          <w:lang w:val="en-US"/>
                        </w:rPr>
                        <w:tab/>
                        <w:t xml:space="preserve">Drift and diffusion parameters for one type of semiconductors   </w:t>
                      </w:r>
                    </w:p>
                    <w:p w14:paraId="35F61B39" w14:textId="6126C9AA"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b/>
                          <w:sz w:val="20"/>
                          <w:szCs w:val="20"/>
                          <w:lang w:val="en-US"/>
                        </w:rPr>
                        <w:t>Project:</w:t>
                      </w:r>
                      <w:r>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C14DF">
                        <w:rPr>
                          <w:rFonts w:ascii="Arial" w:hAnsi="Arial" w:cs="Arial"/>
                          <w:sz w:val="20"/>
                          <w:szCs w:val="20"/>
                          <w:lang w:val="en-US"/>
                        </w:rPr>
                        <w:t xml:space="preserve">one week </w:t>
                      </w:r>
                      <w:r>
                        <w:rPr>
                          <w:rFonts w:ascii="Arial" w:hAnsi="Arial" w:cs="Arial"/>
                          <w:sz w:val="20"/>
                          <w:szCs w:val="20"/>
                          <w:lang w:val="en-US"/>
                        </w:rPr>
                        <w:t>after the</w:t>
                      </w:r>
                      <w:r w:rsidRPr="007C14DF">
                        <w:rPr>
                          <w:rFonts w:ascii="Arial" w:hAnsi="Arial" w:cs="Arial"/>
                          <w:sz w:val="20"/>
                          <w:szCs w:val="20"/>
                          <w:lang w:val="en-US"/>
                        </w:rPr>
                        <w:t xml:space="preserve"> end of unit</w:t>
                      </w:r>
                      <w:r w:rsidRPr="007C14DF">
                        <w:rPr>
                          <w:rFonts w:ascii="Arial" w:hAnsi="Arial" w:cs="Arial"/>
                          <w:sz w:val="20"/>
                          <w:szCs w:val="20"/>
                          <w:lang w:val="en-US"/>
                        </w:rPr>
                        <w:tab/>
                        <w:t>10%</w:t>
                      </w:r>
                    </w:p>
                    <w:p w14:paraId="0E455D31" w14:textId="77777777" w:rsidR="007C14DF" w:rsidRDefault="007C14DF" w:rsidP="007C14DF">
                      <w:pPr>
                        <w:tabs>
                          <w:tab w:val="left" w:pos="284"/>
                        </w:tabs>
                        <w:spacing w:after="0" w:line="240" w:lineRule="auto"/>
                        <w:rPr>
                          <w:rFonts w:ascii="Arial" w:hAnsi="Arial" w:cs="Arial"/>
                          <w:b/>
                          <w:sz w:val="20"/>
                          <w:szCs w:val="20"/>
                          <w:lang w:val="en-US"/>
                        </w:rPr>
                      </w:pPr>
                      <w:r w:rsidRPr="007C14DF">
                        <w:rPr>
                          <w:rFonts w:ascii="Arial" w:hAnsi="Arial" w:cs="Arial"/>
                          <w:sz w:val="20"/>
                          <w:szCs w:val="20"/>
                          <w:lang w:val="en-US"/>
                        </w:rPr>
                        <w:t>5.</w:t>
                      </w:r>
                      <w:r w:rsidRPr="007C14DF">
                        <w:rPr>
                          <w:rFonts w:ascii="Arial" w:hAnsi="Arial" w:cs="Arial"/>
                          <w:sz w:val="20"/>
                          <w:szCs w:val="20"/>
                          <w:lang w:val="en-US"/>
                        </w:rPr>
                        <w:tab/>
                        <w:t>Output conductivity of one from A</w:t>
                      </w:r>
                      <w:r w:rsidRPr="007C14DF">
                        <w:rPr>
                          <w:rFonts w:ascii="Arial" w:hAnsi="Arial" w:cs="Arial"/>
                          <w:sz w:val="20"/>
                          <w:szCs w:val="20"/>
                          <w:vertAlign w:val="superscript"/>
                          <w:lang w:val="en-US"/>
                        </w:rPr>
                        <w:t>III</w:t>
                      </w:r>
                      <w:r w:rsidRPr="007C14DF">
                        <w:rPr>
                          <w:rFonts w:ascii="Arial" w:hAnsi="Arial" w:cs="Arial"/>
                          <w:sz w:val="20"/>
                          <w:szCs w:val="20"/>
                          <w:lang w:val="en-US"/>
                        </w:rPr>
                        <w:t>B</w:t>
                      </w:r>
                      <w:r w:rsidRPr="007C14DF">
                        <w:rPr>
                          <w:rFonts w:ascii="Arial" w:hAnsi="Arial" w:cs="Arial"/>
                          <w:sz w:val="20"/>
                          <w:szCs w:val="20"/>
                          <w:vertAlign w:val="superscript"/>
                          <w:lang w:val="en-US"/>
                        </w:rPr>
                        <w:t>V</w:t>
                      </w:r>
                      <w:r w:rsidRPr="007C14DF">
                        <w:rPr>
                          <w:rFonts w:ascii="Arial" w:hAnsi="Arial" w:cs="Arial"/>
                          <w:sz w:val="20"/>
                          <w:szCs w:val="20"/>
                          <w:lang w:val="en-US"/>
                        </w:rPr>
                        <w:t xml:space="preserve"> semiconductors</w:t>
                      </w:r>
                      <w:r w:rsidRPr="007C14DF">
                        <w:rPr>
                          <w:rFonts w:ascii="Arial" w:hAnsi="Arial" w:cs="Arial"/>
                          <w:b/>
                          <w:sz w:val="20"/>
                          <w:szCs w:val="20"/>
                          <w:lang w:val="en-US"/>
                        </w:rPr>
                        <w:t xml:space="preserve"> </w:t>
                      </w:r>
                      <w:r>
                        <w:rPr>
                          <w:rFonts w:ascii="Arial" w:hAnsi="Arial" w:cs="Arial"/>
                          <w:b/>
                          <w:sz w:val="20"/>
                          <w:szCs w:val="20"/>
                          <w:lang w:val="en-US"/>
                        </w:rPr>
                        <w:t xml:space="preserve"> </w:t>
                      </w:r>
                    </w:p>
                    <w:p w14:paraId="3D7F283B" w14:textId="52E5B924"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b/>
                          <w:sz w:val="20"/>
                          <w:szCs w:val="20"/>
                          <w:lang w:val="en-US"/>
                        </w:rPr>
                        <w:t>Project:</w:t>
                      </w:r>
                      <w:r w:rsidRPr="007C14DF">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C14DF">
                        <w:rPr>
                          <w:rFonts w:ascii="Arial" w:hAnsi="Arial" w:cs="Arial"/>
                          <w:sz w:val="20"/>
                          <w:szCs w:val="20"/>
                          <w:lang w:val="en-US"/>
                        </w:rPr>
                        <w:t xml:space="preserve">one week </w:t>
                      </w:r>
                      <w:r>
                        <w:rPr>
                          <w:rFonts w:ascii="Arial" w:hAnsi="Arial" w:cs="Arial"/>
                          <w:sz w:val="20"/>
                          <w:szCs w:val="20"/>
                          <w:lang w:val="en-US"/>
                        </w:rPr>
                        <w:t>after the</w:t>
                      </w:r>
                      <w:r w:rsidRPr="007C14DF">
                        <w:rPr>
                          <w:rFonts w:ascii="Arial" w:hAnsi="Arial" w:cs="Arial"/>
                          <w:sz w:val="20"/>
                          <w:szCs w:val="20"/>
                          <w:lang w:val="en-US"/>
                        </w:rPr>
                        <w:t xml:space="preserve"> end of unit</w:t>
                      </w:r>
                      <w:r w:rsidRPr="007C14DF">
                        <w:rPr>
                          <w:rFonts w:ascii="Arial" w:hAnsi="Arial" w:cs="Arial"/>
                          <w:sz w:val="20"/>
                          <w:szCs w:val="20"/>
                          <w:lang w:val="en-US"/>
                        </w:rPr>
                        <w:tab/>
                        <w:t>10%</w:t>
                      </w:r>
                    </w:p>
                    <w:p w14:paraId="5237470F" w14:textId="51FC73C4" w:rsidR="007C14DF"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6.</w:t>
                      </w:r>
                      <w:r w:rsidRPr="007C14DF">
                        <w:rPr>
                          <w:rFonts w:ascii="Arial" w:hAnsi="Arial" w:cs="Arial"/>
                          <w:sz w:val="20"/>
                          <w:szCs w:val="20"/>
                          <w:lang w:val="en-US"/>
                        </w:rPr>
                        <w:tab/>
                        <w:t>Presentation in class</w:t>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t>10 min pres. and 5 min Q&amp;A</w:t>
                      </w:r>
                      <w:r w:rsidRPr="007C14DF">
                        <w:rPr>
                          <w:rFonts w:ascii="Arial" w:hAnsi="Arial" w:cs="Arial"/>
                          <w:sz w:val="20"/>
                          <w:szCs w:val="20"/>
                          <w:lang w:val="en-US"/>
                        </w:rPr>
                        <w:tab/>
                        <w:t>10%</w:t>
                      </w:r>
                    </w:p>
                    <w:p w14:paraId="2DADEC4F" w14:textId="5CF2104D" w:rsidR="007C14DF" w:rsidRPr="007C14DF" w:rsidRDefault="007C14DF" w:rsidP="007C14DF">
                      <w:pPr>
                        <w:tabs>
                          <w:tab w:val="left" w:pos="284"/>
                        </w:tabs>
                        <w:spacing w:after="0" w:line="240" w:lineRule="auto"/>
                        <w:rPr>
                          <w:rFonts w:ascii="Arial" w:hAnsi="Arial" w:cs="Arial"/>
                          <w:sz w:val="20"/>
                          <w:szCs w:val="20"/>
                          <w:u w:val="single"/>
                          <w:lang w:val="en-US"/>
                        </w:rPr>
                      </w:pPr>
                      <w:r w:rsidRPr="007C14DF">
                        <w:rPr>
                          <w:rFonts w:ascii="Arial" w:hAnsi="Arial" w:cs="Arial"/>
                          <w:sz w:val="20"/>
                          <w:szCs w:val="20"/>
                          <w:u w:val="single"/>
                          <w:lang w:val="en-US"/>
                        </w:rPr>
                        <w:t>7.</w:t>
                      </w:r>
                      <w:r w:rsidRPr="007C14DF">
                        <w:rPr>
                          <w:rFonts w:ascii="Arial" w:hAnsi="Arial" w:cs="Arial"/>
                          <w:sz w:val="20"/>
                          <w:szCs w:val="20"/>
                          <w:u w:val="single"/>
                          <w:lang w:val="en-US"/>
                        </w:rPr>
                        <w:tab/>
                        <w:t>End of term Paper</w:t>
                      </w:r>
                      <w:r w:rsidRPr="007C14DF">
                        <w:rPr>
                          <w:rFonts w:ascii="Arial" w:hAnsi="Arial" w:cs="Arial"/>
                          <w:sz w:val="20"/>
                          <w:szCs w:val="20"/>
                          <w:u w:val="single"/>
                          <w:lang w:val="en-US"/>
                        </w:rPr>
                        <w:tab/>
                      </w:r>
                      <w:r w:rsidRPr="007C14DF">
                        <w:rPr>
                          <w:rFonts w:ascii="Arial" w:hAnsi="Arial" w:cs="Arial"/>
                          <w:sz w:val="20"/>
                          <w:szCs w:val="20"/>
                          <w:u w:val="single"/>
                          <w:lang w:val="en-US"/>
                        </w:rPr>
                        <w:tab/>
                        <w:t>during final exam</w:t>
                      </w:r>
                      <w:r w:rsidRPr="007C14DF">
                        <w:rPr>
                          <w:rFonts w:ascii="Arial" w:hAnsi="Arial" w:cs="Arial"/>
                          <w:sz w:val="20"/>
                          <w:szCs w:val="20"/>
                          <w:u w:val="single"/>
                          <w:lang w:val="en-US"/>
                        </w:rPr>
                        <w:tab/>
                        <w:t xml:space="preserve"> Content and grammar</w:t>
                      </w:r>
                      <w:r w:rsidRPr="007C14DF">
                        <w:rPr>
                          <w:rFonts w:ascii="Arial" w:hAnsi="Arial" w:cs="Arial"/>
                          <w:sz w:val="20"/>
                          <w:szCs w:val="20"/>
                          <w:u w:val="single"/>
                          <w:lang w:val="en-US"/>
                        </w:rPr>
                        <w:tab/>
                        <w:t>20%</w:t>
                      </w:r>
                    </w:p>
                    <w:p w14:paraId="49DE8566" w14:textId="3715DAF8" w:rsidR="00D46456" w:rsidRPr="007C14DF" w:rsidRDefault="007C14DF" w:rsidP="007C14DF">
                      <w:pPr>
                        <w:tabs>
                          <w:tab w:val="left" w:pos="284"/>
                        </w:tabs>
                        <w:spacing w:after="0" w:line="240" w:lineRule="auto"/>
                        <w:rPr>
                          <w:rFonts w:ascii="Arial" w:hAnsi="Arial" w:cs="Arial"/>
                          <w:sz w:val="20"/>
                          <w:szCs w:val="20"/>
                          <w:lang w:val="en-US"/>
                        </w:rPr>
                      </w:pPr>
                      <w:r w:rsidRPr="007C14DF">
                        <w:rPr>
                          <w:rFonts w:ascii="Arial" w:hAnsi="Arial" w:cs="Arial"/>
                          <w:sz w:val="20"/>
                          <w:szCs w:val="20"/>
                          <w:lang w:val="en-US"/>
                        </w:rPr>
                        <w:t>A 10% per day late penalty will be applied to all assignments.</w:t>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r>
                      <w:r w:rsidRPr="007C14DF">
                        <w:rPr>
                          <w:rFonts w:ascii="Arial" w:hAnsi="Arial" w:cs="Arial"/>
                          <w:sz w:val="20"/>
                          <w:szCs w:val="20"/>
                          <w:lang w:val="en-US"/>
                        </w:rPr>
                        <w:tab/>
                        <w:t>100%</w:t>
                      </w:r>
                    </w:p>
                  </w:txbxContent>
                </v:textbox>
                <w10:wrap type="topAndBottom"/>
              </v:shape>
            </w:pict>
          </mc:Fallback>
        </mc:AlternateContent>
      </w:r>
      <w:r>
        <w:rPr>
          <w:b/>
          <w:bCs/>
        </w:rPr>
        <w:t>1</w:t>
      </w:r>
      <w:r>
        <w:rPr>
          <w:b/>
          <w:bCs/>
          <w:lang w:val="en-US"/>
        </w:rPr>
        <w:t>6</w:t>
      </w:r>
      <w:r>
        <w:rPr>
          <w:b/>
          <w:bCs/>
        </w:rPr>
        <w:t xml:space="preserve">. </w:t>
      </w:r>
      <w:r>
        <w:rPr>
          <w:b/>
          <w:bCs/>
          <w:lang w:val="en-US"/>
        </w:rPr>
        <w:t xml:space="preserve">Reading List: </w:t>
      </w:r>
    </w:p>
    <w:p w14:paraId="57DC6605" w14:textId="52FD37C8" w:rsidR="007C14DF" w:rsidRDefault="007C14DF" w:rsidP="00D002C9">
      <w:pPr>
        <w:spacing w:before="240"/>
        <w:rPr>
          <w:b/>
          <w:bCs/>
          <w:lang w:val="en-US"/>
        </w:rPr>
      </w:pPr>
    </w:p>
    <w:p w14:paraId="4199A488" w14:textId="46706757" w:rsidR="007C14DF" w:rsidRPr="00BE2E5E" w:rsidRDefault="007C14DF" w:rsidP="00D002C9">
      <w:pPr>
        <w:spacing w:before="240"/>
        <w:rPr>
          <w:b/>
          <w:bCs/>
          <w:lang w:val="en-US"/>
        </w:rPr>
      </w:pPr>
    </w:p>
    <w:sectPr w:rsidR="007C14DF" w:rsidRPr="00BE2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25698"/>
    <w:multiLevelType w:val="hybridMultilevel"/>
    <w:tmpl w:val="3712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F1240F"/>
    <w:multiLevelType w:val="hybridMultilevel"/>
    <w:tmpl w:val="572E05B6"/>
    <w:lvl w:ilvl="0" w:tplc="FB94DF34">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9F"/>
    <w:rsid w:val="00372878"/>
    <w:rsid w:val="003D1105"/>
    <w:rsid w:val="00426C41"/>
    <w:rsid w:val="0043628F"/>
    <w:rsid w:val="004630C1"/>
    <w:rsid w:val="004C2193"/>
    <w:rsid w:val="00531024"/>
    <w:rsid w:val="005817AC"/>
    <w:rsid w:val="00595353"/>
    <w:rsid w:val="005D565A"/>
    <w:rsid w:val="00665444"/>
    <w:rsid w:val="007578F7"/>
    <w:rsid w:val="007B08E1"/>
    <w:rsid w:val="007C14DF"/>
    <w:rsid w:val="0089187B"/>
    <w:rsid w:val="00917214"/>
    <w:rsid w:val="009901C5"/>
    <w:rsid w:val="009E138D"/>
    <w:rsid w:val="00BE2E5E"/>
    <w:rsid w:val="00BE7B6D"/>
    <w:rsid w:val="00CA5FB3"/>
    <w:rsid w:val="00CE13AA"/>
    <w:rsid w:val="00D002C9"/>
    <w:rsid w:val="00D07CCD"/>
    <w:rsid w:val="00D405AC"/>
    <w:rsid w:val="00D46456"/>
    <w:rsid w:val="00D52615"/>
    <w:rsid w:val="00D96A92"/>
    <w:rsid w:val="00DD22BE"/>
    <w:rsid w:val="00E16F1E"/>
    <w:rsid w:val="00E530C6"/>
    <w:rsid w:val="00F74A3F"/>
    <w:rsid w:val="00F77C9F"/>
    <w:rsid w:val="00F9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C21D"/>
  <w15:chartTrackingRefBased/>
  <w15:docId w15:val="{4FCEA02A-8EBD-4226-9FCF-8934C301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02C9"/>
    <w:rPr>
      <w:color w:val="0563C1" w:themeColor="hyperlink"/>
      <w:u w:val="single"/>
    </w:rPr>
  </w:style>
  <w:style w:type="character" w:styleId="a5">
    <w:name w:val="Unresolved Mention"/>
    <w:basedOn w:val="a0"/>
    <w:uiPriority w:val="99"/>
    <w:semiHidden/>
    <w:unhideWhenUsed/>
    <w:rsid w:val="00D002C9"/>
    <w:rPr>
      <w:color w:val="605E5C"/>
      <w:shd w:val="clear" w:color="auto" w:fill="E1DFDD"/>
    </w:rPr>
  </w:style>
  <w:style w:type="character" w:styleId="a6">
    <w:name w:val="FollowedHyperlink"/>
    <w:basedOn w:val="a0"/>
    <w:uiPriority w:val="99"/>
    <w:semiHidden/>
    <w:unhideWhenUsed/>
    <w:rsid w:val="00917214"/>
    <w:rPr>
      <w:color w:val="954F72" w:themeColor="followedHyperlink"/>
      <w:u w:val="single"/>
    </w:rPr>
  </w:style>
  <w:style w:type="paragraph" w:styleId="a7">
    <w:name w:val="List Paragraph"/>
    <w:basedOn w:val="a"/>
    <w:uiPriority w:val="34"/>
    <w:qFormat/>
    <w:rsid w:val="00917214"/>
    <w:pPr>
      <w:ind w:left="720"/>
      <w:contextualSpacing/>
    </w:pPr>
  </w:style>
  <w:style w:type="character" w:styleId="a8">
    <w:name w:val="Strong"/>
    <w:basedOn w:val="a0"/>
    <w:qFormat/>
    <w:rsid w:val="005817AC"/>
    <w:rPr>
      <w:b/>
      <w:bCs/>
    </w:rPr>
  </w:style>
  <w:style w:type="character" w:customStyle="1" w:styleId="hps">
    <w:name w:val="hps"/>
    <w:basedOn w:val="a0"/>
    <w:rsid w:val="005817AC"/>
  </w:style>
  <w:style w:type="paragraph" w:customStyle="1" w:styleId="a9">
    <w:name w:val="список с точками"/>
    <w:basedOn w:val="a"/>
    <w:rsid w:val="00531024"/>
    <w:pPr>
      <w:tabs>
        <w:tab w:val="num" w:pos="1804"/>
      </w:tabs>
      <w:spacing w:after="0" w:line="312" w:lineRule="auto"/>
      <w:ind w:left="1804" w:hanging="1095"/>
      <w:jc w:val="both"/>
    </w:pPr>
    <w:rPr>
      <w:rFonts w:ascii="Times New Roman" w:eastAsia="Calibri" w:hAnsi="Times New Roman" w:cs="Times New Roman"/>
      <w:sz w:val="24"/>
      <w:szCs w:val="24"/>
      <w:lang w:eastAsia="ru-RU"/>
    </w:rPr>
  </w:style>
  <w:style w:type="character" w:customStyle="1" w:styleId="tlid-translation">
    <w:name w:val="tlid-translation"/>
    <w:rsid w:val="0053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malyshev@sf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malyshev@sfedu.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65</Words>
  <Characters>374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Надежда Геннадьевна</dc:creator>
  <cp:keywords/>
  <dc:description/>
  <cp:lastModifiedBy>Корман Екатерина Анатольевна</cp:lastModifiedBy>
  <cp:revision>4</cp:revision>
  <cp:lastPrinted>2022-03-22T09:40:00Z</cp:lastPrinted>
  <dcterms:created xsi:type="dcterms:W3CDTF">2022-04-22T06:34:00Z</dcterms:created>
  <dcterms:modified xsi:type="dcterms:W3CDTF">2022-04-22T08:25:00Z</dcterms:modified>
</cp:coreProperties>
</file>