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CA" w:rsidRPr="0022234E" w:rsidRDefault="00B36ECA">
      <w:pPr>
        <w:rPr>
          <w:sz w:val="28"/>
          <w:szCs w:val="28"/>
          <w:lang w:val="en-US"/>
        </w:rPr>
      </w:pPr>
    </w:p>
    <w:p w:rsidR="008C6B73" w:rsidRPr="0022234E" w:rsidRDefault="008C6B73" w:rsidP="008C6B73">
      <w:pPr>
        <w:pStyle w:val="1"/>
        <w:keepNext w:val="0"/>
        <w:widowControl w:val="0"/>
        <w:rPr>
          <w:rFonts w:ascii="Times New Roman" w:hAnsi="Times New Roman"/>
          <w:b/>
          <w:sz w:val="32"/>
          <w:szCs w:val="24"/>
          <w:lang w:val="en-US"/>
        </w:rPr>
      </w:pPr>
      <w:r w:rsidRPr="0022234E">
        <w:rPr>
          <w:rFonts w:ascii="Times New Roman" w:hAnsi="Times New Roman"/>
          <w:b/>
          <w:sz w:val="32"/>
          <w:lang w:val="en-US"/>
        </w:rPr>
        <w:t>Team management</w:t>
      </w:r>
    </w:p>
    <w:p w:rsidR="007840C3" w:rsidRPr="0022234E" w:rsidRDefault="007840C3">
      <w:pPr>
        <w:rPr>
          <w:sz w:val="28"/>
          <w:szCs w:val="28"/>
          <w:lang w:val="en-US"/>
        </w:rPr>
      </w:pPr>
    </w:p>
    <w:p w:rsidR="008C6B73" w:rsidRPr="00095E11" w:rsidRDefault="009759AF" w:rsidP="00095E11">
      <w:pPr>
        <w:rPr>
          <w:sz w:val="28"/>
          <w:szCs w:val="28"/>
          <w:lang w:val="en-US"/>
        </w:rPr>
      </w:pPr>
      <w:r w:rsidRPr="00095E11">
        <w:rPr>
          <w:sz w:val="28"/>
          <w:szCs w:val="28"/>
          <w:lang w:val="en-US"/>
        </w:rPr>
        <w:t>The Theory and Technologies in Management Department</w:t>
      </w:r>
    </w:p>
    <w:p w:rsidR="007840C3" w:rsidRPr="0022234E" w:rsidRDefault="007840C3">
      <w:pPr>
        <w:rPr>
          <w:sz w:val="28"/>
          <w:szCs w:val="28"/>
          <w:lang w:val="en-US"/>
        </w:rPr>
      </w:pPr>
    </w:p>
    <w:p w:rsidR="009759AF" w:rsidRPr="00CD2683" w:rsidRDefault="00F61CAE" w:rsidP="00CD2683">
      <w:pPr>
        <w:rPr>
          <w:b/>
          <w:sz w:val="28"/>
          <w:szCs w:val="28"/>
          <w:lang w:val="en-US"/>
        </w:rPr>
      </w:pPr>
      <w:r w:rsidRPr="0022234E">
        <w:rPr>
          <w:b/>
          <w:sz w:val="28"/>
          <w:szCs w:val="28"/>
          <w:lang w:val="en-US"/>
        </w:rPr>
        <w:t>Lecturer</w:t>
      </w:r>
      <w:r w:rsidR="00CD2683">
        <w:rPr>
          <w:b/>
          <w:sz w:val="28"/>
          <w:szCs w:val="28"/>
          <w:lang w:val="en-US"/>
        </w:rPr>
        <w:t xml:space="preserve">: </w:t>
      </w:r>
      <w:bookmarkStart w:id="0" w:name="_GoBack"/>
      <w:bookmarkEnd w:id="0"/>
      <w:r w:rsidR="009759AF" w:rsidRPr="0022234E">
        <w:rPr>
          <w:sz w:val="28"/>
          <w:szCs w:val="28"/>
          <w:lang w:val="en-US"/>
        </w:rPr>
        <w:t xml:space="preserve">Stanislav A. </w:t>
      </w:r>
      <w:proofErr w:type="spellStart"/>
      <w:r w:rsidR="009759AF" w:rsidRPr="0022234E">
        <w:rPr>
          <w:sz w:val="28"/>
          <w:szCs w:val="28"/>
          <w:lang w:val="en-US"/>
        </w:rPr>
        <w:t>Trufanov</w:t>
      </w:r>
      <w:proofErr w:type="spellEnd"/>
      <w:r w:rsidR="009759AF" w:rsidRPr="0022234E">
        <w:rPr>
          <w:sz w:val="28"/>
          <w:szCs w:val="28"/>
          <w:lang w:val="en-US"/>
        </w:rPr>
        <w:t>,</w:t>
      </w:r>
      <w:r w:rsidRPr="0022234E">
        <w:rPr>
          <w:sz w:val="28"/>
          <w:szCs w:val="28"/>
          <w:lang w:val="en-US"/>
        </w:rPr>
        <w:t xml:space="preserve"> PhD,</w:t>
      </w:r>
      <w:r w:rsidR="009759AF" w:rsidRPr="0022234E">
        <w:rPr>
          <w:color w:val="000000" w:themeColor="text1"/>
          <w:sz w:val="28"/>
          <w:szCs w:val="28"/>
          <w:lang w:val="en-US"/>
        </w:rPr>
        <w:t xml:space="preserve"> </w:t>
      </w:r>
      <w:hyperlink r:id="rId5" w:history="1">
        <w:r w:rsidR="009759AF" w:rsidRPr="0022234E">
          <w:rPr>
            <w:rStyle w:val="a3"/>
            <w:color w:val="000000" w:themeColor="text1"/>
            <w:sz w:val="28"/>
            <w:szCs w:val="28"/>
            <w:lang w:val="en-US"/>
          </w:rPr>
          <w:t>trust@spark-mail.ru</w:t>
        </w:r>
      </w:hyperlink>
      <w:r w:rsidR="009759AF" w:rsidRPr="0022234E">
        <w:rPr>
          <w:color w:val="000000" w:themeColor="text1"/>
          <w:sz w:val="28"/>
          <w:szCs w:val="28"/>
          <w:lang w:val="en-US"/>
        </w:rPr>
        <w:t xml:space="preserve"> </w:t>
      </w:r>
    </w:p>
    <w:p w:rsidR="007840C3" w:rsidRPr="0022234E" w:rsidRDefault="007840C3">
      <w:pPr>
        <w:rPr>
          <w:sz w:val="28"/>
          <w:szCs w:val="28"/>
          <w:lang w:val="en-US"/>
        </w:rPr>
      </w:pPr>
    </w:p>
    <w:p w:rsidR="00C25759" w:rsidRPr="0022234E" w:rsidRDefault="00B36ECA" w:rsidP="007263A9">
      <w:pPr>
        <w:jc w:val="both"/>
        <w:rPr>
          <w:b/>
          <w:sz w:val="28"/>
          <w:szCs w:val="28"/>
          <w:lang w:val="en-US"/>
        </w:rPr>
      </w:pPr>
      <w:r w:rsidRPr="0022234E">
        <w:rPr>
          <w:b/>
          <w:sz w:val="28"/>
          <w:szCs w:val="28"/>
          <w:lang w:val="en-US"/>
        </w:rPr>
        <w:t>Semester when the course unit is delivered</w:t>
      </w:r>
      <w:r w:rsidR="00C25759" w:rsidRPr="0022234E">
        <w:rPr>
          <w:b/>
          <w:sz w:val="28"/>
          <w:szCs w:val="28"/>
          <w:lang w:val="en-US"/>
        </w:rPr>
        <w:t xml:space="preserve">: </w:t>
      </w:r>
      <w:proofErr w:type="gramStart"/>
      <w:r w:rsidR="00C25759" w:rsidRPr="0022234E">
        <w:rPr>
          <w:b/>
          <w:sz w:val="28"/>
          <w:szCs w:val="28"/>
          <w:lang w:val="en-US"/>
        </w:rPr>
        <w:t>6</w:t>
      </w:r>
      <w:proofErr w:type="gramEnd"/>
    </w:p>
    <w:p w:rsidR="00B36ECA" w:rsidRPr="0022234E" w:rsidRDefault="00B36ECA" w:rsidP="007263A9">
      <w:pPr>
        <w:jc w:val="both"/>
        <w:rPr>
          <w:sz w:val="28"/>
          <w:szCs w:val="28"/>
          <w:lang w:val="en-US"/>
        </w:rPr>
      </w:pPr>
      <w:r w:rsidRPr="0022234E">
        <w:rPr>
          <w:b/>
          <w:sz w:val="28"/>
          <w:szCs w:val="28"/>
          <w:lang w:val="en-US"/>
        </w:rPr>
        <w:t>Level of course unit</w:t>
      </w:r>
      <w:r w:rsidR="00417BC7" w:rsidRPr="0022234E">
        <w:rPr>
          <w:b/>
          <w:sz w:val="28"/>
          <w:szCs w:val="28"/>
          <w:lang w:val="en-US"/>
        </w:rPr>
        <w:t>:</w:t>
      </w:r>
      <w:r w:rsidR="00417BC7" w:rsidRPr="0022234E">
        <w:rPr>
          <w:sz w:val="28"/>
          <w:szCs w:val="28"/>
          <w:lang w:val="en-US"/>
        </w:rPr>
        <w:t xml:space="preserve"> Bachelor level</w:t>
      </w:r>
    </w:p>
    <w:p w:rsidR="007840C3" w:rsidRPr="0022234E" w:rsidRDefault="007840C3" w:rsidP="007263A9">
      <w:pPr>
        <w:jc w:val="both"/>
        <w:rPr>
          <w:sz w:val="28"/>
          <w:szCs w:val="28"/>
          <w:lang w:val="en-US"/>
        </w:rPr>
      </w:pPr>
    </w:p>
    <w:p w:rsidR="00D06088" w:rsidRPr="00095E11" w:rsidRDefault="00106B80" w:rsidP="00CD2683">
      <w:pPr>
        <w:rPr>
          <w:b/>
          <w:sz w:val="28"/>
          <w:szCs w:val="28"/>
          <w:lang w:val="en-US"/>
        </w:rPr>
      </w:pPr>
      <w:r w:rsidRPr="0022234E">
        <w:rPr>
          <w:b/>
          <w:sz w:val="28"/>
          <w:szCs w:val="28"/>
          <w:lang w:val="en-US"/>
        </w:rPr>
        <w:t>Admission requirements</w:t>
      </w:r>
      <w:r w:rsidR="00095E11" w:rsidRPr="00095E11">
        <w:rPr>
          <w:b/>
          <w:sz w:val="28"/>
          <w:szCs w:val="28"/>
          <w:lang w:val="en-US"/>
        </w:rPr>
        <w:t>:</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bases</w:t>
      </w:r>
      <w:proofErr w:type="gramEnd"/>
      <w:r w:rsidRPr="0022234E">
        <w:rPr>
          <w:sz w:val="28"/>
          <w:szCs w:val="28"/>
          <w:lang w:val="en-US"/>
        </w:rPr>
        <w:t xml:space="preserve"> of planning, the organization, motivation, coordination and control in labor collectives;</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management</w:t>
      </w:r>
      <w:proofErr w:type="gramEnd"/>
      <w:r w:rsidRPr="0022234E">
        <w:rPr>
          <w:sz w:val="28"/>
          <w:szCs w:val="28"/>
          <w:lang w:val="en-US"/>
        </w:rPr>
        <w:t xml:space="preserve"> terminology in foreign language;</w:t>
      </w:r>
    </w:p>
    <w:p w:rsidR="00106B80" w:rsidRPr="0022234E" w:rsidRDefault="00106B80" w:rsidP="007263A9">
      <w:pPr>
        <w:jc w:val="both"/>
        <w:rPr>
          <w:sz w:val="28"/>
          <w:szCs w:val="28"/>
          <w:lang w:val="en-US"/>
        </w:rPr>
      </w:pPr>
      <w:r w:rsidRPr="0022234E">
        <w:rPr>
          <w:sz w:val="28"/>
          <w:szCs w:val="28"/>
          <w:lang w:val="en-US"/>
        </w:rPr>
        <w:t>— bases of human resources management</w:t>
      </w:r>
      <w:proofErr w:type="gramStart"/>
      <w:r w:rsidRPr="0022234E">
        <w:rPr>
          <w:sz w:val="28"/>
          <w:szCs w:val="28"/>
          <w:lang w:val="en-US"/>
        </w:rPr>
        <w:t>;</w:t>
      </w:r>
      <w:proofErr w:type="gramEnd"/>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theoretical</w:t>
      </w:r>
      <w:proofErr w:type="gramEnd"/>
      <w:r w:rsidRPr="0022234E">
        <w:rPr>
          <w:sz w:val="28"/>
          <w:szCs w:val="28"/>
          <w:lang w:val="en-US"/>
        </w:rPr>
        <w:t xml:space="preserve"> bases of business communication and negotiation;</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perspective</w:t>
      </w:r>
      <w:proofErr w:type="gramEnd"/>
      <w:r w:rsidRPr="0022234E">
        <w:rPr>
          <w:sz w:val="28"/>
          <w:szCs w:val="28"/>
          <w:lang w:val="en-US"/>
        </w:rPr>
        <w:t xml:space="preserve"> of personnel management and basic imperatives of implementation of human resources in the organization.</w:t>
      </w:r>
    </w:p>
    <w:p w:rsidR="00106B80" w:rsidRPr="0022234E" w:rsidRDefault="00106B80" w:rsidP="007263A9">
      <w:pPr>
        <w:jc w:val="both"/>
        <w:rPr>
          <w:sz w:val="28"/>
          <w:szCs w:val="28"/>
          <w:lang w:val="en-US"/>
        </w:rPr>
      </w:pPr>
      <w:r w:rsidRPr="0022234E">
        <w:rPr>
          <w:sz w:val="28"/>
          <w:szCs w:val="28"/>
          <w:lang w:val="en-US"/>
        </w:rPr>
        <w:t>Abilities:</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analyze overall performance of personnel;</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distribute duties among subordinated;</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plan, to organize, coordinate, motivate and control work of employees at basic level;</w:t>
      </w:r>
    </w:p>
    <w:p w:rsidR="00106B80" w:rsidRPr="0022234E" w:rsidRDefault="00106B80" w:rsidP="007263A9">
      <w:pPr>
        <w:jc w:val="both"/>
        <w:rPr>
          <w:sz w:val="28"/>
          <w:szCs w:val="28"/>
          <w:lang w:val="en-US"/>
        </w:rPr>
      </w:pPr>
      <w:r w:rsidRPr="0022234E">
        <w:rPr>
          <w:sz w:val="28"/>
          <w:szCs w:val="28"/>
          <w:lang w:val="en-US"/>
        </w:rPr>
        <w:t>Skills:</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implementation</w:t>
      </w:r>
      <w:proofErr w:type="gramEnd"/>
      <w:r w:rsidRPr="0022234E">
        <w:rPr>
          <w:sz w:val="28"/>
          <w:szCs w:val="28"/>
          <w:lang w:val="en-US"/>
        </w:rPr>
        <w:t xml:space="preserve"> of effective business communication, speaking foreign language;</w:t>
      </w:r>
    </w:p>
    <w:p w:rsidR="00106B80" w:rsidRPr="0022234E" w:rsidRDefault="00106B80" w:rsidP="007263A9">
      <w:pPr>
        <w:jc w:val="both"/>
        <w:rPr>
          <w:sz w:val="28"/>
          <w:szCs w:val="28"/>
          <w:lang w:val="en-US"/>
        </w:rPr>
      </w:pPr>
      <w:r w:rsidRPr="0022234E">
        <w:rPr>
          <w:sz w:val="28"/>
          <w:szCs w:val="28"/>
          <w:lang w:val="en-US"/>
        </w:rPr>
        <w:t xml:space="preserve">— </w:t>
      </w:r>
      <w:proofErr w:type="gramStart"/>
      <w:r w:rsidRPr="0022234E">
        <w:rPr>
          <w:sz w:val="28"/>
          <w:szCs w:val="28"/>
          <w:lang w:val="en-US"/>
        </w:rPr>
        <w:t>ownership</w:t>
      </w:r>
      <w:proofErr w:type="gramEnd"/>
      <w:r w:rsidRPr="0022234E">
        <w:rPr>
          <w:sz w:val="28"/>
          <w:szCs w:val="28"/>
          <w:lang w:val="en-US"/>
        </w:rPr>
        <w:t xml:space="preserve"> of methods of management of own time at basic level.</w:t>
      </w:r>
    </w:p>
    <w:p w:rsidR="00106B80" w:rsidRPr="0022234E" w:rsidRDefault="00106B80" w:rsidP="007263A9">
      <w:pPr>
        <w:jc w:val="both"/>
        <w:rPr>
          <w:sz w:val="28"/>
          <w:szCs w:val="28"/>
          <w:lang w:val="en-US"/>
        </w:rPr>
      </w:pPr>
    </w:p>
    <w:p w:rsidR="007840C3" w:rsidRPr="0022234E" w:rsidRDefault="007840C3" w:rsidP="007263A9">
      <w:pPr>
        <w:jc w:val="both"/>
        <w:rPr>
          <w:sz w:val="28"/>
          <w:szCs w:val="28"/>
          <w:lang w:val="en-US"/>
        </w:rPr>
      </w:pPr>
    </w:p>
    <w:p w:rsidR="00D06088" w:rsidRPr="0022234E" w:rsidRDefault="00D06088" w:rsidP="00095E11">
      <w:pPr>
        <w:rPr>
          <w:b/>
          <w:sz w:val="28"/>
          <w:szCs w:val="28"/>
          <w:lang w:val="en-US"/>
        </w:rPr>
      </w:pPr>
      <w:r w:rsidRPr="0022234E">
        <w:rPr>
          <w:b/>
          <w:sz w:val="28"/>
          <w:szCs w:val="28"/>
          <w:lang w:val="en-US"/>
        </w:rPr>
        <w:t>Course objectives (aims)</w:t>
      </w:r>
    </w:p>
    <w:p w:rsidR="0009094D" w:rsidRPr="0022234E" w:rsidRDefault="0009094D" w:rsidP="007263A9">
      <w:pPr>
        <w:jc w:val="both"/>
        <w:rPr>
          <w:b/>
          <w:sz w:val="28"/>
          <w:szCs w:val="28"/>
          <w:lang w:val="en-US"/>
        </w:rPr>
      </w:pPr>
      <w:r w:rsidRPr="0022234E">
        <w:rPr>
          <w:b/>
          <w:sz w:val="28"/>
          <w:szCs w:val="28"/>
          <w:lang w:val="en-US"/>
        </w:rPr>
        <w:t>Aim:</w:t>
      </w:r>
    </w:p>
    <w:p w:rsidR="0009094D" w:rsidRPr="0022234E" w:rsidRDefault="0009094D" w:rsidP="007263A9">
      <w:pPr>
        <w:jc w:val="both"/>
        <w:rPr>
          <w:sz w:val="28"/>
          <w:szCs w:val="28"/>
          <w:lang w:val="en-US"/>
        </w:rPr>
      </w:pPr>
      <w:r w:rsidRPr="0022234E">
        <w:rPr>
          <w:sz w:val="28"/>
          <w:szCs w:val="28"/>
          <w:lang w:val="en-US"/>
        </w:rPr>
        <w:t>To create theoretical ideas of management of collective, schemes and models of team building for students, and also to promote mastering practice of interaction with the team allowing to make competently administrative decisions, to plan, to organize, control, motivate, delegate and to analyze work of employees.</w:t>
      </w:r>
    </w:p>
    <w:p w:rsidR="0009094D" w:rsidRPr="0022234E" w:rsidRDefault="0009094D" w:rsidP="007263A9">
      <w:pPr>
        <w:jc w:val="both"/>
        <w:rPr>
          <w:b/>
          <w:sz w:val="28"/>
          <w:szCs w:val="28"/>
          <w:lang w:val="en-US"/>
        </w:rPr>
      </w:pPr>
      <w:r w:rsidRPr="0022234E">
        <w:rPr>
          <w:b/>
          <w:sz w:val="28"/>
          <w:szCs w:val="28"/>
          <w:lang w:val="en-US"/>
        </w:rPr>
        <w:t>Objectives:</w:t>
      </w:r>
    </w:p>
    <w:p w:rsidR="0009094D" w:rsidRPr="0022234E" w:rsidRDefault="0009094D"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create abilities to communication and interpersonal interaction in a foreign language;</w:t>
      </w:r>
    </w:p>
    <w:p w:rsidR="0009094D" w:rsidRPr="0022234E" w:rsidRDefault="0009094D"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create abilities of effective team work in collective both as the performer, and as the head;</w:t>
      </w:r>
    </w:p>
    <w:p w:rsidR="0009094D" w:rsidRPr="0022234E" w:rsidRDefault="0009094D"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create idea of the main methods and to develop practical experience of distribution of work and delegation of powers;</w:t>
      </w:r>
    </w:p>
    <w:p w:rsidR="0009094D" w:rsidRPr="0022234E" w:rsidRDefault="0009094D"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expand knowledge of students of effective application of key indicators of efficiency in team management;</w:t>
      </w:r>
    </w:p>
    <w:p w:rsidR="0009094D" w:rsidRPr="0022234E" w:rsidRDefault="0009094D" w:rsidP="007263A9">
      <w:pPr>
        <w:jc w:val="both"/>
        <w:rPr>
          <w:sz w:val="28"/>
          <w:szCs w:val="28"/>
          <w:lang w:val="en-US"/>
        </w:rPr>
      </w:pPr>
      <w:r w:rsidRPr="0022234E">
        <w:rPr>
          <w:sz w:val="28"/>
          <w:szCs w:val="28"/>
          <w:lang w:val="en-US"/>
        </w:rPr>
        <w:lastRenderedPageBreak/>
        <w:t xml:space="preserve">— </w:t>
      </w:r>
      <w:proofErr w:type="gramStart"/>
      <w:r w:rsidRPr="0022234E">
        <w:rPr>
          <w:sz w:val="28"/>
          <w:szCs w:val="28"/>
          <w:lang w:val="en-US"/>
        </w:rPr>
        <w:t>to</w:t>
      </w:r>
      <w:proofErr w:type="gramEnd"/>
      <w:r w:rsidRPr="0022234E">
        <w:rPr>
          <w:sz w:val="28"/>
          <w:szCs w:val="28"/>
          <w:lang w:val="en-US"/>
        </w:rPr>
        <w:t xml:space="preserve"> develop abilities of students to planning, structuring and optimization of administrative process in a team;</w:t>
      </w:r>
    </w:p>
    <w:p w:rsidR="0009094D" w:rsidRPr="0022234E" w:rsidRDefault="0009094D"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develop students’ ability to reveal leaders, to show the leadership skills, to coordinate activity of performers;</w:t>
      </w:r>
    </w:p>
    <w:p w:rsidR="0009094D" w:rsidRPr="0022234E" w:rsidRDefault="0009094D" w:rsidP="007263A9">
      <w:pPr>
        <w:jc w:val="both"/>
        <w:rPr>
          <w:sz w:val="28"/>
          <w:szCs w:val="28"/>
          <w:lang w:val="en-US"/>
        </w:rPr>
      </w:pPr>
      <w:r w:rsidRPr="0022234E">
        <w:rPr>
          <w:sz w:val="28"/>
          <w:szCs w:val="28"/>
          <w:lang w:val="en-US"/>
        </w:rPr>
        <w:t xml:space="preserve">— </w:t>
      </w:r>
      <w:proofErr w:type="gramStart"/>
      <w:r w:rsidRPr="0022234E">
        <w:rPr>
          <w:sz w:val="28"/>
          <w:szCs w:val="28"/>
          <w:lang w:val="en-US"/>
        </w:rPr>
        <w:t>to</w:t>
      </w:r>
      <w:proofErr w:type="gramEnd"/>
      <w:r w:rsidRPr="0022234E">
        <w:rPr>
          <w:sz w:val="28"/>
          <w:szCs w:val="28"/>
          <w:lang w:val="en-US"/>
        </w:rPr>
        <w:t xml:space="preserve"> promote development of students’ communicative qualities and abilities to conducting productive negotiations in collective.</w:t>
      </w:r>
    </w:p>
    <w:p w:rsidR="007840C3" w:rsidRPr="0022234E" w:rsidRDefault="007840C3" w:rsidP="007263A9">
      <w:pPr>
        <w:jc w:val="both"/>
        <w:rPr>
          <w:sz w:val="28"/>
          <w:szCs w:val="28"/>
          <w:lang w:val="en-US"/>
        </w:rPr>
      </w:pPr>
    </w:p>
    <w:p w:rsidR="00D06088" w:rsidRPr="0022234E" w:rsidRDefault="00D06088" w:rsidP="007263A9">
      <w:pPr>
        <w:jc w:val="both"/>
        <w:rPr>
          <w:b/>
          <w:sz w:val="28"/>
          <w:szCs w:val="28"/>
          <w:lang w:val="en-US"/>
        </w:rPr>
      </w:pPr>
      <w:r w:rsidRPr="0022234E">
        <w:rPr>
          <w:b/>
          <w:sz w:val="28"/>
          <w:szCs w:val="28"/>
          <w:lang w:val="en-US"/>
        </w:rPr>
        <w:t>Course contents</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915"/>
      </w:tblGrid>
      <w:tr w:rsidR="00AA4B33" w:rsidRPr="0022234E" w:rsidTr="00AA4B33">
        <w:trPr>
          <w:trHeight w:val="284"/>
          <w:jc w:val="center"/>
        </w:trPr>
        <w:tc>
          <w:tcPr>
            <w:tcW w:w="825" w:type="pct"/>
            <w:vAlign w:val="center"/>
          </w:tcPr>
          <w:p w:rsidR="00AA4B33" w:rsidRPr="0022234E" w:rsidRDefault="00AA4B33" w:rsidP="003E4D5C">
            <w:pPr>
              <w:jc w:val="center"/>
              <w:rPr>
                <w:b/>
              </w:rPr>
            </w:pPr>
            <w:proofErr w:type="spellStart"/>
            <w:r w:rsidRPr="0022234E">
              <w:rPr>
                <w:b/>
                <w:sz w:val="20"/>
                <w:szCs w:val="20"/>
              </w:rPr>
              <w:t>No</w:t>
            </w:r>
            <w:proofErr w:type="spellEnd"/>
            <w:r w:rsidRPr="0022234E">
              <w:rPr>
                <w:b/>
                <w:sz w:val="20"/>
                <w:szCs w:val="20"/>
              </w:rPr>
              <w:t>.</w:t>
            </w:r>
            <w:r w:rsidRPr="0022234E">
              <w:rPr>
                <w:b/>
                <w:sz w:val="20"/>
                <w:szCs w:val="20"/>
                <w:lang w:val="en-US"/>
              </w:rPr>
              <w:t xml:space="preserve">by </w:t>
            </w:r>
            <w:proofErr w:type="spellStart"/>
            <w:r w:rsidRPr="0022234E">
              <w:rPr>
                <w:b/>
                <w:sz w:val="20"/>
                <w:szCs w:val="20"/>
              </w:rPr>
              <w:t>order</w:t>
            </w:r>
            <w:proofErr w:type="spellEnd"/>
          </w:p>
        </w:tc>
        <w:tc>
          <w:tcPr>
            <w:tcW w:w="4175" w:type="pct"/>
            <w:vAlign w:val="center"/>
          </w:tcPr>
          <w:p w:rsidR="00AA4B33" w:rsidRPr="0022234E" w:rsidRDefault="00AA4B33" w:rsidP="00AA4B33">
            <w:pPr>
              <w:pStyle w:val="-"/>
              <w:widowControl w:val="0"/>
              <w:spacing w:line="240" w:lineRule="auto"/>
              <w:ind w:firstLine="0"/>
              <w:jc w:val="center"/>
              <w:rPr>
                <w:sz w:val="24"/>
                <w:szCs w:val="24"/>
              </w:rPr>
            </w:pPr>
            <w:r w:rsidRPr="0022234E">
              <w:rPr>
                <w:lang w:val="en-US"/>
              </w:rPr>
              <w:t>Module</w:t>
            </w:r>
            <w:r w:rsidRPr="0022234E">
              <w:t xml:space="preserve"> of </w:t>
            </w:r>
            <w:proofErr w:type="spellStart"/>
            <w:r w:rsidRPr="0022234E">
              <w:t>discipline</w:t>
            </w:r>
            <w:proofErr w:type="spellEnd"/>
            <w:r w:rsidRPr="0022234E">
              <w:t>/</w:t>
            </w:r>
            <w:proofErr w:type="spellStart"/>
            <w:r w:rsidRPr="0022234E">
              <w:t>subject</w:t>
            </w:r>
            <w:proofErr w:type="spellEnd"/>
          </w:p>
        </w:tc>
      </w:tr>
      <w:tr w:rsidR="00F44224" w:rsidRPr="0022234E" w:rsidTr="00AA4B33">
        <w:trPr>
          <w:trHeight w:val="284"/>
          <w:jc w:val="center"/>
        </w:trPr>
        <w:tc>
          <w:tcPr>
            <w:tcW w:w="825" w:type="pct"/>
            <w:vAlign w:val="center"/>
          </w:tcPr>
          <w:p w:rsidR="00F44224" w:rsidRPr="0022234E" w:rsidRDefault="00F44224" w:rsidP="003E4D5C">
            <w:pPr>
              <w:jc w:val="center"/>
              <w:rPr>
                <w:b/>
              </w:rPr>
            </w:pPr>
            <w:r w:rsidRPr="0022234E">
              <w:rPr>
                <w:b/>
              </w:rPr>
              <w:t>1</w:t>
            </w:r>
          </w:p>
        </w:tc>
        <w:tc>
          <w:tcPr>
            <w:tcW w:w="4175" w:type="pct"/>
            <w:vAlign w:val="center"/>
          </w:tcPr>
          <w:p w:rsidR="00F44224" w:rsidRPr="0022234E" w:rsidRDefault="00F44224" w:rsidP="003E4D5C">
            <w:pPr>
              <w:pStyle w:val="-"/>
              <w:widowControl w:val="0"/>
              <w:spacing w:line="240" w:lineRule="auto"/>
              <w:ind w:firstLine="0"/>
              <w:rPr>
                <w:sz w:val="24"/>
                <w:szCs w:val="24"/>
              </w:rPr>
            </w:pPr>
            <w:proofErr w:type="spellStart"/>
            <w:r w:rsidRPr="0022234E">
              <w:rPr>
                <w:sz w:val="24"/>
                <w:szCs w:val="24"/>
              </w:rPr>
              <w:t>Module</w:t>
            </w:r>
            <w:proofErr w:type="spellEnd"/>
            <w:r w:rsidRPr="0022234E">
              <w:rPr>
                <w:sz w:val="24"/>
                <w:szCs w:val="24"/>
              </w:rPr>
              <w:t xml:space="preserve"> 1. </w:t>
            </w:r>
            <w:proofErr w:type="spellStart"/>
            <w:r w:rsidRPr="0022234E">
              <w:rPr>
                <w:sz w:val="24"/>
                <w:szCs w:val="24"/>
              </w:rPr>
              <w:t>Team</w:t>
            </w:r>
            <w:proofErr w:type="spellEnd"/>
            <w:r w:rsidRPr="0022234E">
              <w:rPr>
                <w:sz w:val="24"/>
                <w:szCs w:val="24"/>
              </w:rPr>
              <w:t xml:space="preserve"> </w:t>
            </w:r>
            <w:proofErr w:type="spellStart"/>
            <w:r w:rsidRPr="0022234E">
              <w:rPr>
                <w:sz w:val="24"/>
                <w:szCs w:val="24"/>
              </w:rPr>
              <w:t>management</w:t>
            </w:r>
            <w:proofErr w:type="spellEnd"/>
            <w:r w:rsidRPr="0022234E">
              <w:rPr>
                <w:sz w:val="24"/>
                <w:szCs w:val="24"/>
              </w:rPr>
              <w:t xml:space="preserve"> </w:t>
            </w:r>
            <w:proofErr w:type="spellStart"/>
            <w:r w:rsidRPr="0022234E">
              <w:rPr>
                <w:sz w:val="24"/>
                <w:szCs w:val="24"/>
              </w:rPr>
              <w:t>bases</w:t>
            </w:r>
            <w:proofErr w:type="spellEnd"/>
          </w:p>
        </w:tc>
      </w:tr>
      <w:tr w:rsidR="00F44224" w:rsidRPr="00CD2683" w:rsidTr="00AA4B33">
        <w:trPr>
          <w:trHeight w:val="284"/>
          <w:jc w:val="center"/>
        </w:trPr>
        <w:tc>
          <w:tcPr>
            <w:tcW w:w="825" w:type="pct"/>
            <w:vAlign w:val="center"/>
          </w:tcPr>
          <w:p w:rsidR="00F44224" w:rsidRPr="0022234E" w:rsidRDefault="00F44224" w:rsidP="003E4D5C">
            <w:pPr>
              <w:jc w:val="center"/>
            </w:pPr>
            <w:r w:rsidRPr="0022234E">
              <w:t>1.1</w:t>
            </w:r>
          </w:p>
        </w:tc>
        <w:tc>
          <w:tcPr>
            <w:tcW w:w="4175" w:type="pct"/>
            <w:vAlign w:val="center"/>
          </w:tcPr>
          <w:p w:rsidR="00F44224" w:rsidRPr="0022234E" w:rsidRDefault="00F44224" w:rsidP="003E4D5C">
            <w:pPr>
              <w:pStyle w:val="-"/>
              <w:widowControl w:val="0"/>
              <w:spacing w:line="240" w:lineRule="auto"/>
              <w:ind w:firstLine="0"/>
              <w:rPr>
                <w:b w:val="0"/>
                <w:sz w:val="24"/>
                <w:szCs w:val="24"/>
                <w:lang w:val="en-US"/>
              </w:rPr>
            </w:pPr>
            <w:r w:rsidRPr="0022234E">
              <w:rPr>
                <w:b w:val="0"/>
                <w:sz w:val="24"/>
                <w:szCs w:val="24"/>
                <w:lang w:val="en-US"/>
              </w:rPr>
              <w:t>Directions, purposes, tasks and principles of team management</w:t>
            </w:r>
          </w:p>
        </w:tc>
      </w:tr>
      <w:tr w:rsidR="00F44224" w:rsidRPr="0022234E" w:rsidTr="00AA4B33">
        <w:trPr>
          <w:trHeight w:val="284"/>
          <w:jc w:val="center"/>
        </w:trPr>
        <w:tc>
          <w:tcPr>
            <w:tcW w:w="825" w:type="pct"/>
            <w:vAlign w:val="center"/>
          </w:tcPr>
          <w:p w:rsidR="00F44224" w:rsidRPr="0022234E" w:rsidRDefault="00F44224" w:rsidP="003E4D5C">
            <w:pPr>
              <w:jc w:val="center"/>
            </w:pPr>
            <w:r w:rsidRPr="0022234E">
              <w:t>1.2</w:t>
            </w:r>
          </w:p>
        </w:tc>
        <w:tc>
          <w:tcPr>
            <w:tcW w:w="4175" w:type="pct"/>
            <w:vAlign w:val="center"/>
          </w:tcPr>
          <w:p w:rsidR="00F44224" w:rsidRPr="0022234E" w:rsidRDefault="00F44224" w:rsidP="003E4D5C">
            <w:pPr>
              <w:pStyle w:val="-"/>
              <w:widowControl w:val="0"/>
              <w:spacing w:line="240" w:lineRule="auto"/>
              <w:ind w:firstLine="0"/>
              <w:rPr>
                <w:b w:val="0"/>
                <w:sz w:val="24"/>
                <w:szCs w:val="24"/>
              </w:rPr>
            </w:pPr>
            <w:proofErr w:type="spellStart"/>
            <w:r w:rsidRPr="0022234E">
              <w:rPr>
                <w:b w:val="0"/>
                <w:sz w:val="24"/>
                <w:szCs w:val="24"/>
              </w:rPr>
              <w:t>Efficiency</w:t>
            </w:r>
            <w:proofErr w:type="spellEnd"/>
            <w:r w:rsidRPr="0022234E">
              <w:rPr>
                <w:sz w:val="24"/>
                <w:szCs w:val="24"/>
              </w:rPr>
              <w:t xml:space="preserve"> </w:t>
            </w:r>
            <w:r w:rsidRPr="0022234E">
              <w:rPr>
                <w:b w:val="0"/>
                <w:sz w:val="24"/>
                <w:szCs w:val="24"/>
              </w:rPr>
              <w:t xml:space="preserve">of </w:t>
            </w:r>
            <w:proofErr w:type="spellStart"/>
            <w:r w:rsidRPr="0022234E">
              <w:rPr>
                <w:b w:val="0"/>
                <w:sz w:val="24"/>
                <w:szCs w:val="24"/>
              </w:rPr>
              <w:t>team</w:t>
            </w:r>
            <w:proofErr w:type="spellEnd"/>
            <w:r w:rsidRPr="0022234E">
              <w:rPr>
                <w:b w:val="0"/>
                <w:sz w:val="24"/>
                <w:szCs w:val="24"/>
              </w:rPr>
              <w:t xml:space="preserve"> </w:t>
            </w:r>
            <w:proofErr w:type="spellStart"/>
            <w:r w:rsidRPr="0022234E">
              <w:rPr>
                <w:b w:val="0"/>
                <w:sz w:val="24"/>
                <w:szCs w:val="24"/>
              </w:rPr>
              <w:t>interaction</w:t>
            </w:r>
            <w:proofErr w:type="spellEnd"/>
          </w:p>
        </w:tc>
      </w:tr>
      <w:tr w:rsidR="00F44224" w:rsidRPr="0022234E" w:rsidTr="00AA4B33">
        <w:trPr>
          <w:trHeight w:val="284"/>
          <w:jc w:val="center"/>
        </w:trPr>
        <w:tc>
          <w:tcPr>
            <w:tcW w:w="825" w:type="pct"/>
            <w:vAlign w:val="center"/>
          </w:tcPr>
          <w:p w:rsidR="00F44224" w:rsidRPr="0022234E" w:rsidRDefault="00F44224" w:rsidP="003E4D5C">
            <w:pPr>
              <w:jc w:val="center"/>
              <w:rPr>
                <w:b/>
              </w:rPr>
            </w:pPr>
            <w:r w:rsidRPr="0022234E">
              <w:rPr>
                <w:b/>
              </w:rPr>
              <w:t>2</w:t>
            </w:r>
          </w:p>
        </w:tc>
        <w:tc>
          <w:tcPr>
            <w:tcW w:w="4175" w:type="pct"/>
            <w:vAlign w:val="center"/>
          </w:tcPr>
          <w:p w:rsidR="00F44224" w:rsidRPr="0022234E" w:rsidRDefault="00F44224" w:rsidP="003E4D5C">
            <w:pPr>
              <w:pStyle w:val="-"/>
              <w:widowControl w:val="0"/>
              <w:spacing w:line="240" w:lineRule="auto"/>
              <w:ind w:firstLine="0"/>
              <w:rPr>
                <w:sz w:val="24"/>
                <w:szCs w:val="24"/>
              </w:rPr>
            </w:pPr>
            <w:proofErr w:type="spellStart"/>
            <w:r w:rsidRPr="0022234E">
              <w:rPr>
                <w:sz w:val="24"/>
                <w:szCs w:val="24"/>
              </w:rPr>
              <w:t>Module</w:t>
            </w:r>
            <w:proofErr w:type="spellEnd"/>
            <w:r w:rsidRPr="0022234E">
              <w:rPr>
                <w:sz w:val="24"/>
                <w:szCs w:val="24"/>
              </w:rPr>
              <w:t xml:space="preserve"> 2. </w:t>
            </w:r>
            <w:proofErr w:type="spellStart"/>
            <w:r w:rsidRPr="0022234E">
              <w:rPr>
                <w:sz w:val="24"/>
                <w:szCs w:val="24"/>
              </w:rPr>
              <w:t>Team</w:t>
            </w:r>
            <w:proofErr w:type="spellEnd"/>
            <w:r w:rsidRPr="0022234E">
              <w:rPr>
                <w:sz w:val="24"/>
                <w:szCs w:val="24"/>
              </w:rPr>
              <w:t xml:space="preserve"> </w:t>
            </w:r>
            <w:proofErr w:type="spellStart"/>
            <w:r w:rsidRPr="0022234E">
              <w:rPr>
                <w:sz w:val="24"/>
                <w:szCs w:val="24"/>
              </w:rPr>
              <w:t>development</w:t>
            </w:r>
            <w:proofErr w:type="spellEnd"/>
          </w:p>
        </w:tc>
      </w:tr>
      <w:tr w:rsidR="00F44224" w:rsidRPr="00CD2683" w:rsidTr="00AA4B33">
        <w:trPr>
          <w:trHeight w:val="284"/>
          <w:jc w:val="center"/>
        </w:trPr>
        <w:tc>
          <w:tcPr>
            <w:tcW w:w="825" w:type="pct"/>
            <w:vAlign w:val="center"/>
          </w:tcPr>
          <w:p w:rsidR="00F44224" w:rsidRPr="0022234E" w:rsidRDefault="00F44224" w:rsidP="003E4D5C">
            <w:pPr>
              <w:jc w:val="center"/>
            </w:pPr>
            <w:r w:rsidRPr="0022234E">
              <w:t>2.1</w:t>
            </w:r>
          </w:p>
        </w:tc>
        <w:tc>
          <w:tcPr>
            <w:tcW w:w="4175" w:type="pct"/>
            <w:vAlign w:val="center"/>
          </w:tcPr>
          <w:p w:rsidR="00F44224" w:rsidRPr="0022234E" w:rsidRDefault="00F44224" w:rsidP="003E4D5C">
            <w:pPr>
              <w:pStyle w:val="-"/>
              <w:widowControl w:val="0"/>
              <w:spacing w:line="240" w:lineRule="auto"/>
              <w:ind w:firstLine="0"/>
              <w:rPr>
                <w:b w:val="0"/>
                <w:sz w:val="24"/>
                <w:szCs w:val="24"/>
                <w:lang w:val="en-US"/>
              </w:rPr>
            </w:pPr>
            <w:r w:rsidRPr="0022234E">
              <w:rPr>
                <w:b w:val="0"/>
                <w:sz w:val="24"/>
                <w:szCs w:val="24"/>
                <w:lang w:val="en-US"/>
              </w:rPr>
              <w:t>Optimization of team management process</w:t>
            </w:r>
          </w:p>
        </w:tc>
      </w:tr>
      <w:tr w:rsidR="00F44224" w:rsidRPr="0022234E" w:rsidTr="00AA4B33">
        <w:trPr>
          <w:trHeight w:val="284"/>
          <w:jc w:val="center"/>
        </w:trPr>
        <w:tc>
          <w:tcPr>
            <w:tcW w:w="825" w:type="pct"/>
            <w:vAlign w:val="center"/>
          </w:tcPr>
          <w:p w:rsidR="00F44224" w:rsidRPr="0022234E" w:rsidRDefault="00F44224" w:rsidP="003E4D5C">
            <w:pPr>
              <w:jc w:val="center"/>
            </w:pPr>
            <w:r w:rsidRPr="0022234E">
              <w:t>2.2</w:t>
            </w:r>
          </w:p>
        </w:tc>
        <w:tc>
          <w:tcPr>
            <w:tcW w:w="4175" w:type="pct"/>
            <w:vAlign w:val="center"/>
          </w:tcPr>
          <w:p w:rsidR="00F44224" w:rsidRPr="0022234E" w:rsidRDefault="00F44224" w:rsidP="003E4D5C">
            <w:pPr>
              <w:pStyle w:val="-"/>
              <w:widowControl w:val="0"/>
              <w:spacing w:line="240" w:lineRule="auto"/>
              <w:ind w:firstLine="0"/>
              <w:rPr>
                <w:b w:val="0"/>
                <w:sz w:val="24"/>
                <w:szCs w:val="24"/>
              </w:rPr>
            </w:pPr>
            <w:proofErr w:type="spellStart"/>
            <w:r w:rsidRPr="0022234E">
              <w:rPr>
                <w:b w:val="0"/>
                <w:sz w:val="24"/>
                <w:szCs w:val="24"/>
              </w:rPr>
              <w:t>Collective</w:t>
            </w:r>
            <w:proofErr w:type="spellEnd"/>
            <w:r w:rsidRPr="0022234E">
              <w:rPr>
                <w:b w:val="0"/>
                <w:sz w:val="24"/>
                <w:szCs w:val="24"/>
              </w:rPr>
              <w:t xml:space="preserve"> </w:t>
            </w:r>
            <w:proofErr w:type="spellStart"/>
            <w:r w:rsidRPr="0022234E">
              <w:rPr>
                <w:b w:val="0"/>
                <w:sz w:val="24"/>
                <w:szCs w:val="24"/>
              </w:rPr>
              <w:t>interaction</w:t>
            </w:r>
            <w:proofErr w:type="spellEnd"/>
            <w:r w:rsidRPr="0022234E">
              <w:rPr>
                <w:b w:val="0"/>
                <w:sz w:val="24"/>
                <w:szCs w:val="24"/>
              </w:rPr>
              <w:t xml:space="preserve"> </w:t>
            </w:r>
            <w:proofErr w:type="spellStart"/>
            <w:r w:rsidRPr="0022234E">
              <w:rPr>
                <w:b w:val="0"/>
                <w:sz w:val="24"/>
                <w:szCs w:val="24"/>
              </w:rPr>
              <w:t>and</w:t>
            </w:r>
            <w:proofErr w:type="spellEnd"/>
            <w:r w:rsidRPr="0022234E">
              <w:rPr>
                <w:b w:val="0"/>
                <w:sz w:val="24"/>
                <w:szCs w:val="24"/>
              </w:rPr>
              <w:t xml:space="preserve"> </w:t>
            </w:r>
            <w:proofErr w:type="spellStart"/>
            <w:r w:rsidRPr="0022234E">
              <w:rPr>
                <w:b w:val="0"/>
                <w:sz w:val="24"/>
                <w:szCs w:val="24"/>
              </w:rPr>
              <w:t>negotiations</w:t>
            </w:r>
            <w:proofErr w:type="spellEnd"/>
          </w:p>
        </w:tc>
      </w:tr>
    </w:tbl>
    <w:p w:rsidR="007263A9" w:rsidRPr="0022234E" w:rsidRDefault="007263A9" w:rsidP="007263A9">
      <w:pPr>
        <w:jc w:val="both"/>
        <w:rPr>
          <w:sz w:val="28"/>
          <w:szCs w:val="28"/>
          <w:lang w:val="en-US"/>
        </w:rPr>
      </w:pPr>
    </w:p>
    <w:p w:rsidR="00B36ECA" w:rsidRPr="0022234E" w:rsidRDefault="00B36ECA" w:rsidP="007263A9">
      <w:pPr>
        <w:jc w:val="both"/>
        <w:rPr>
          <w:b/>
          <w:sz w:val="28"/>
          <w:szCs w:val="28"/>
          <w:lang w:val="en-US"/>
        </w:rPr>
      </w:pPr>
      <w:r w:rsidRPr="0022234E">
        <w:rPr>
          <w:b/>
          <w:sz w:val="28"/>
          <w:szCs w:val="28"/>
          <w:lang w:val="en-US"/>
        </w:rPr>
        <w:t>Learning outcomes</w:t>
      </w:r>
    </w:p>
    <w:p w:rsidR="00DC6AF6" w:rsidRPr="0022234E" w:rsidRDefault="00DC6AF6" w:rsidP="00DC6AF6">
      <w:pPr>
        <w:jc w:val="both"/>
        <w:rPr>
          <w:sz w:val="28"/>
          <w:szCs w:val="28"/>
          <w:lang w:val="en-US"/>
        </w:rPr>
      </w:pPr>
      <w:proofErr w:type="gramStart"/>
      <w:r w:rsidRPr="0022234E">
        <w:rPr>
          <w:sz w:val="28"/>
          <w:szCs w:val="28"/>
          <w:lang w:val="en-US"/>
        </w:rPr>
        <w:t>As a result</w:t>
      </w:r>
      <w:proofErr w:type="gramEnd"/>
      <w:r w:rsidRPr="0022234E">
        <w:rPr>
          <w:sz w:val="28"/>
          <w:szCs w:val="28"/>
          <w:lang w:val="en-US"/>
        </w:rPr>
        <w:t xml:space="preserve"> of development of discipline the student </w:t>
      </w:r>
      <w:r w:rsidR="00A803CA" w:rsidRPr="0022234E">
        <w:rPr>
          <w:sz w:val="28"/>
          <w:szCs w:val="28"/>
          <w:lang w:val="en-US"/>
        </w:rPr>
        <w:t>will</w:t>
      </w:r>
      <w:r w:rsidRPr="0022234E">
        <w:rPr>
          <w:sz w:val="28"/>
          <w:szCs w:val="28"/>
          <w:lang w:val="en-US"/>
        </w:rPr>
        <w:t>:</w:t>
      </w:r>
    </w:p>
    <w:p w:rsidR="00DC6AF6" w:rsidRPr="0022234E" w:rsidRDefault="00DC6AF6" w:rsidP="00DC6AF6">
      <w:pPr>
        <w:jc w:val="both"/>
        <w:rPr>
          <w:sz w:val="28"/>
          <w:szCs w:val="28"/>
          <w:lang w:val="en-US"/>
        </w:rPr>
      </w:pPr>
      <w:proofErr w:type="gramStart"/>
      <w:r w:rsidRPr="0022234E">
        <w:rPr>
          <w:b/>
          <w:sz w:val="28"/>
          <w:szCs w:val="28"/>
          <w:lang w:val="en-US"/>
        </w:rPr>
        <w:t>Know:</w:t>
      </w:r>
      <w:r w:rsidRPr="0022234E">
        <w:rPr>
          <w:sz w:val="28"/>
          <w:szCs w:val="28"/>
          <w:lang w:val="en-US"/>
        </w:rPr>
        <w:t xml:space="preserve"> the categori</w:t>
      </w:r>
      <w:r w:rsidR="00F21D76" w:rsidRPr="0022234E">
        <w:rPr>
          <w:sz w:val="28"/>
          <w:szCs w:val="28"/>
          <w:lang w:val="en-US"/>
        </w:rPr>
        <w:t>c</w:t>
      </w:r>
      <w:r w:rsidRPr="0022234E">
        <w:rPr>
          <w:sz w:val="28"/>
          <w:szCs w:val="28"/>
          <w:lang w:val="en-US"/>
        </w:rPr>
        <w:t>al device, the principles and methods of a discipline "Management of team", theoretical aspects of team interaction, ways of implementation of communication with people and conducting negotiation process, basic data, types, methods of creation of algorithms, scripts and models of communicative and negotiation processes; ways of information exchange between employees, theoretical aspects of collective interaction; principles and methods of planning, statement of the purposes and tasks, control and analysis of results of work of team; bases of management of time; a technique of vocational education and integration of the worker into labor collective, a perspective of adaptation of the worker in a workplace.</w:t>
      </w:r>
      <w:proofErr w:type="gramEnd"/>
    </w:p>
    <w:p w:rsidR="00DC6AF6" w:rsidRPr="0022234E" w:rsidRDefault="00A803CA" w:rsidP="00DC6AF6">
      <w:pPr>
        <w:jc w:val="both"/>
        <w:rPr>
          <w:sz w:val="28"/>
          <w:szCs w:val="28"/>
          <w:lang w:val="en-US"/>
        </w:rPr>
      </w:pPr>
      <w:proofErr w:type="gramStart"/>
      <w:r w:rsidRPr="0022234E">
        <w:rPr>
          <w:b/>
          <w:sz w:val="28"/>
          <w:szCs w:val="28"/>
          <w:lang w:val="en-US"/>
        </w:rPr>
        <w:t>B</w:t>
      </w:r>
      <w:r w:rsidR="00DC6AF6" w:rsidRPr="0022234E">
        <w:rPr>
          <w:b/>
          <w:sz w:val="28"/>
          <w:szCs w:val="28"/>
          <w:lang w:val="en-US"/>
        </w:rPr>
        <w:t>e able:</w:t>
      </w:r>
      <w:r w:rsidR="00DC6AF6" w:rsidRPr="0022234E">
        <w:rPr>
          <w:sz w:val="28"/>
          <w:szCs w:val="28"/>
          <w:lang w:val="en-US"/>
        </w:rPr>
        <w:t xml:space="preserve"> </w:t>
      </w:r>
      <w:r w:rsidR="00DC6AF6" w:rsidRPr="0022234E">
        <w:rPr>
          <w:bCs/>
          <w:sz w:val="28"/>
          <w:szCs w:val="28"/>
          <w:lang w:val="en-US"/>
        </w:rPr>
        <w:t>to use</w:t>
      </w:r>
      <w:r w:rsidR="00DC6AF6" w:rsidRPr="0022234E">
        <w:rPr>
          <w:sz w:val="28"/>
          <w:szCs w:val="28"/>
          <w:lang w:val="en-US"/>
        </w:rPr>
        <w:t xml:space="preserve"> the categori</w:t>
      </w:r>
      <w:r w:rsidR="00F21D76" w:rsidRPr="0022234E">
        <w:rPr>
          <w:sz w:val="28"/>
          <w:szCs w:val="28"/>
          <w:lang w:val="en-US"/>
        </w:rPr>
        <w:t>c</w:t>
      </w:r>
      <w:r w:rsidR="00DC6AF6" w:rsidRPr="0022234E">
        <w:rPr>
          <w:sz w:val="28"/>
          <w:szCs w:val="28"/>
          <w:lang w:val="en-US"/>
        </w:rPr>
        <w:t xml:space="preserve">al device, the principles and methods of a discipline "Management of team", to interact in team and to carry out communication with people in various ways, </w:t>
      </w:r>
      <w:r w:rsidR="00DC6AF6" w:rsidRPr="0022234E">
        <w:rPr>
          <w:bCs/>
          <w:sz w:val="28"/>
          <w:szCs w:val="28"/>
          <w:lang w:val="en-US"/>
        </w:rPr>
        <w:t>to develop, make, analyze and optimize algorithms, scripts</w:t>
      </w:r>
      <w:r w:rsidR="00DC6AF6" w:rsidRPr="0022234E">
        <w:rPr>
          <w:sz w:val="28"/>
          <w:szCs w:val="28"/>
          <w:lang w:val="en-US"/>
        </w:rPr>
        <w:t xml:space="preserve"> </w:t>
      </w:r>
      <w:r w:rsidR="00DC6AF6" w:rsidRPr="0022234E">
        <w:rPr>
          <w:bCs/>
          <w:sz w:val="28"/>
          <w:szCs w:val="28"/>
          <w:lang w:val="en-US"/>
        </w:rPr>
        <w:t xml:space="preserve">and models </w:t>
      </w:r>
      <w:r w:rsidR="00DC6AF6" w:rsidRPr="0022234E">
        <w:rPr>
          <w:sz w:val="28"/>
          <w:szCs w:val="28"/>
          <w:lang w:val="en-US"/>
        </w:rPr>
        <w:t xml:space="preserve"> </w:t>
      </w:r>
      <w:r w:rsidR="00DC6AF6" w:rsidRPr="0022234E">
        <w:rPr>
          <w:bCs/>
          <w:sz w:val="28"/>
          <w:szCs w:val="28"/>
          <w:lang w:val="en-US"/>
        </w:rPr>
        <w:t xml:space="preserve">of communicative </w:t>
      </w:r>
      <w:r w:rsidR="00DC6AF6" w:rsidRPr="0022234E">
        <w:rPr>
          <w:sz w:val="28"/>
          <w:szCs w:val="28"/>
          <w:lang w:val="en-US"/>
        </w:rPr>
        <w:t xml:space="preserve"> </w:t>
      </w:r>
      <w:r w:rsidR="00DC6AF6" w:rsidRPr="0022234E">
        <w:rPr>
          <w:bCs/>
          <w:sz w:val="28"/>
          <w:szCs w:val="28"/>
          <w:lang w:val="en-US"/>
        </w:rPr>
        <w:t>and negotiation processes; to communicate with employees in various ways; to collectively find solutions</w:t>
      </w:r>
      <w:r w:rsidR="00DC6AF6" w:rsidRPr="0022234E">
        <w:rPr>
          <w:sz w:val="28"/>
          <w:szCs w:val="28"/>
          <w:lang w:val="en-US"/>
        </w:rPr>
        <w:t xml:space="preserve">, </w:t>
      </w:r>
      <w:r w:rsidR="00DC6AF6" w:rsidRPr="0022234E">
        <w:rPr>
          <w:bCs/>
          <w:sz w:val="28"/>
          <w:szCs w:val="28"/>
          <w:lang w:val="en-US"/>
        </w:rPr>
        <w:t>to interact with collective; to carry out planning, statement</w:t>
      </w:r>
      <w:r w:rsidR="00DC6AF6" w:rsidRPr="0022234E">
        <w:rPr>
          <w:sz w:val="28"/>
          <w:szCs w:val="28"/>
          <w:lang w:val="en-US"/>
        </w:rPr>
        <w:t xml:space="preserve"> </w:t>
      </w:r>
      <w:r w:rsidR="00DC6AF6" w:rsidRPr="0022234E">
        <w:rPr>
          <w:bCs/>
          <w:sz w:val="28"/>
          <w:szCs w:val="28"/>
          <w:lang w:val="en-US"/>
        </w:rPr>
        <w:t xml:space="preserve">of the purposes and tasks, control </w:t>
      </w:r>
      <w:r w:rsidR="00DC6AF6" w:rsidRPr="0022234E">
        <w:rPr>
          <w:sz w:val="28"/>
          <w:szCs w:val="28"/>
          <w:lang w:val="en-US"/>
        </w:rPr>
        <w:t xml:space="preserve"> </w:t>
      </w:r>
      <w:r w:rsidR="00DC6AF6" w:rsidRPr="0022234E">
        <w:rPr>
          <w:bCs/>
          <w:sz w:val="28"/>
          <w:szCs w:val="28"/>
          <w:lang w:val="en-US"/>
        </w:rPr>
        <w:t xml:space="preserve">and the analysis of results of work of team; to train and integrate </w:t>
      </w:r>
      <w:r w:rsidR="00DC6AF6" w:rsidRPr="0022234E">
        <w:rPr>
          <w:sz w:val="28"/>
          <w:szCs w:val="28"/>
          <w:lang w:val="en-US"/>
        </w:rPr>
        <w:t xml:space="preserve"> </w:t>
      </w:r>
      <w:r w:rsidR="00DC6AF6" w:rsidRPr="0022234E">
        <w:rPr>
          <w:bCs/>
          <w:sz w:val="28"/>
          <w:szCs w:val="28"/>
          <w:lang w:val="en-US"/>
        </w:rPr>
        <w:t xml:space="preserve">workers </w:t>
      </w:r>
      <w:r w:rsidR="00DC6AF6" w:rsidRPr="0022234E">
        <w:rPr>
          <w:sz w:val="28"/>
          <w:szCs w:val="28"/>
          <w:lang w:val="en-US"/>
        </w:rPr>
        <w:t xml:space="preserve"> </w:t>
      </w:r>
      <w:r w:rsidR="00DC6AF6" w:rsidRPr="0022234E">
        <w:rPr>
          <w:bCs/>
          <w:sz w:val="28"/>
          <w:szCs w:val="28"/>
          <w:lang w:val="en-US"/>
        </w:rPr>
        <w:t xml:space="preserve">into labor collective, to promote adaptation </w:t>
      </w:r>
      <w:r w:rsidR="00DC6AF6" w:rsidRPr="0022234E">
        <w:rPr>
          <w:sz w:val="28"/>
          <w:szCs w:val="28"/>
          <w:lang w:val="en-US"/>
        </w:rPr>
        <w:t xml:space="preserve"> </w:t>
      </w:r>
      <w:r w:rsidR="00DC6AF6" w:rsidRPr="0022234E">
        <w:rPr>
          <w:bCs/>
          <w:sz w:val="28"/>
          <w:szCs w:val="28"/>
          <w:lang w:val="en-US"/>
        </w:rPr>
        <w:t>of the worker in a workplace; to operate own time and working hours of subordinated.</w:t>
      </w:r>
      <w:proofErr w:type="gramEnd"/>
    </w:p>
    <w:p w:rsidR="00DC6AF6" w:rsidRPr="0022234E" w:rsidRDefault="00A803CA" w:rsidP="00DC6AF6">
      <w:pPr>
        <w:jc w:val="both"/>
        <w:rPr>
          <w:b/>
          <w:sz w:val="28"/>
          <w:szCs w:val="28"/>
          <w:lang w:val="en-US"/>
        </w:rPr>
      </w:pPr>
      <w:proofErr w:type="gramStart"/>
      <w:r w:rsidRPr="0022234E">
        <w:rPr>
          <w:b/>
          <w:sz w:val="28"/>
          <w:szCs w:val="28"/>
          <w:lang w:val="en-US"/>
        </w:rPr>
        <w:t>P</w:t>
      </w:r>
      <w:r w:rsidR="00DC6AF6" w:rsidRPr="0022234E">
        <w:rPr>
          <w:b/>
          <w:sz w:val="28"/>
          <w:szCs w:val="28"/>
          <w:lang w:val="en-US"/>
        </w:rPr>
        <w:t>ossess:</w:t>
      </w:r>
      <w:r w:rsidR="00DC6AF6" w:rsidRPr="0022234E">
        <w:rPr>
          <w:sz w:val="28"/>
          <w:szCs w:val="28"/>
          <w:lang w:val="en-US"/>
        </w:rPr>
        <w:t xml:space="preserve"> skills of use of the categori</w:t>
      </w:r>
      <w:r w:rsidR="00F21D76" w:rsidRPr="0022234E">
        <w:rPr>
          <w:sz w:val="28"/>
          <w:szCs w:val="28"/>
          <w:lang w:val="en-US"/>
        </w:rPr>
        <w:t>c</w:t>
      </w:r>
      <w:r w:rsidR="00DC6AF6" w:rsidRPr="0022234E">
        <w:rPr>
          <w:sz w:val="28"/>
          <w:szCs w:val="28"/>
          <w:lang w:val="en-US"/>
        </w:rPr>
        <w:t xml:space="preserve">al device, principles and methods of a discipline "Management of team"; negotiating; team building, communication with people in team in various ways, applications of algorithms, scripts and models of communicative and negotiation processes; decision-making  on the developed algorithms, scripts and models; optimization of information exchange, feedback between employees; distributions of work and delegation of powers, managements of team in the organization; </w:t>
      </w:r>
      <w:r w:rsidR="00DC6AF6" w:rsidRPr="0022234E">
        <w:rPr>
          <w:bCs/>
          <w:sz w:val="28"/>
          <w:szCs w:val="28"/>
          <w:lang w:val="en-US"/>
        </w:rPr>
        <w:t>statements</w:t>
      </w:r>
      <w:r w:rsidR="00DC6AF6" w:rsidRPr="0022234E">
        <w:rPr>
          <w:sz w:val="28"/>
          <w:szCs w:val="28"/>
          <w:lang w:val="en-US"/>
        </w:rPr>
        <w:t xml:space="preserve"> </w:t>
      </w:r>
      <w:r w:rsidR="00DC6AF6" w:rsidRPr="0022234E">
        <w:rPr>
          <w:bCs/>
          <w:sz w:val="28"/>
          <w:szCs w:val="28"/>
          <w:lang w:val="en-US"/>
        </w:rPr>
        <w:t xml:space="preserve">of the purposes and tasks, control </w:t>
      </w:r>
      <w:r w:rsidR="00DC6AF6" w:rsidRPr="0022234E">
        <w:rPr>
          <w:sz w:val="28"/>
          <w:szCs w:val="28"/>
          <w:lang w:val="en-US"/>
        </w:rPr>
        <w:t xml:space="preserve"> </w:t>
      </w:r>
      <w:r w:rsidR="00DC6AF6" w:rsidRPr="0022234E">
        <w:rPr>
          <w:bCs/>
          <w:sz w:val="28"/>
          <w:szCs w:val="28"/>
          <w:lang w:val="en-US"/>
        </w:rPr>
        <w:t xml:space="preserve">and analysis </w:t>
      </w:r>
      <w:r w:rsidR="00DC6AF6" w:rsidRPr="0022234E">
        <w:rPr>
          <w:sz w:val="28"/>
          <w:szCs w:val="28"/>
          <w:lang w:val="en-US"/>
        </w:rPr>
        <w:t xml:space="preserve"> </w:t>
      </w:r>
      <w:r w:rsidR="00DC6AF6" w:rsidRPr="0022234E">
        <w:rPr>
          <w:bCs/>
          <w:sz w:val="28"/>
          <w:szCs w:val="28"/>
          <w:lang w:val="en-US"/>
        </w:rPr>
        <w:t>of results of work of team; training, adaptation and integration</w:t>
      </w:r>
      <w:r w:rsidR="00DC6AF6" w:rsidRPr="0022234E">
        <w:rPr>
          <w:sz w:val="28"/>
          <w:szCs w:val="28"/>
          <w:lang w:val="en-US"/>
        </w:rPr>
        <w:t xml:space="preserve"> </w:t>
      </w:r>
      <w:r w:rsidR="00DC6AF6" w:rsidRPr="0022234E">
        <w:rPr>
          <w:bCs/>
          <w:sz w:val="28"/>
          <w:szCs w:val="28"/>
          <w:lang w:val="en-US"/>
        </w:rPr>
        <w:t>of workers</w:t>
      </w:r>
      <w:r w:rsidR="00DC6AF6" w:rsidRPr="0022234E">
        <w:rPr>
          <w:sz w:val="28"/>
          <w:szCs w:val="28"/>
          <w:lang w:val="en-US"/>
        </w:rPr>
        <w:t xml:space="preserve"> </w:t>
      </w:r>
      <w:r w:rsidR="00DC6AF6" w:rsidRPr="0022234E">
        <w:rPr>
          <w:bCs/>
          <w:sz w:val="28"/>
          <w:szCs w:val="28"/>
          <w:lang w:val="en-US"/>
        </w:rPr>
        <w:t>into labor collective; time-management applications.</w:t>
      </w:r>
      <w:proofErr w:type="gramEnd"/>
    </w:p>
    <w:p w:rsidR="00832BE4" w:rsidRPr="0022234E" w:rsidRDefault="00832BE4" w:rsidP="007263A9">
      <w:pPr>
        <w:jc w:val="both"/>
        <w:rPr>
          <w:sz w:val="28"/>
          <w:szCs w:val="28"/>
          <w:lang w:val="en-US"/>
        </w:rPr>
      </w:pPr>
    </w:p>
    <w:p w:rsidR="00B36ECA" w:rsidRPr="0022234E" w:rsidRDefault="00B36ECA" w:rsidP="007D46BE">
      <w:pPr>
        <w:jc w:val="center"/>
        <w:rPr>
          <w:b/>
          <w:sz w:val="28"/>
          <w:szCs w:val="28"/>
          <w:lang w:val="en-US"/>
        </w:rPr>
      </w:pPr>
      <w:r w:rsidRPr="0022234E">
        <w:rPr>
          <w:b/>
          <w:sz w:val="28"/>
          <w:szCs w:val="28"/>
          <w:lang w:val="en-US"/>
        </w:rPr>
        <w:t>Planned learning activities and teaching methods</w:t>
      </w:r>
    </w:p>
    <w:p w:rsidR="00AD5EAF" w:rsidRPr="0022234E" w:rsidRDefault="00AD5EAF" w:rsidP="009D050A">
      <w:pPr>
        <w:pStyle w:val="a4"/>
        <w:numPr>
          <w:ilvl w:val="0"/>
          <w:numId w:val="1"/>
        </w:numPr>
        <w:jc w:val="both"/>
        <w:rPr>
          <w:sz w:val="28"/>
          <w:szCs w:val="28"/>
          <w:lang w:val="en-US"/>
        </w:rPr>
      </w:pPr>
      <w:r w:rsidRPr="0022234E">
        <w:rPr>
          <w:sz w:val="28"/>
          <w:szCs w:val="28"/>
          <w:lang w:val="en-US"/>
        </w:rPr>
        <w:t>Business game</w:t>
      </w:r>
    </w:p>
    <w:p w:rsidR="00AD5EAF" w:rsidRPr="0022234E" w:rsidRDefault="00AD5EAF" w:rsidP="009D050A">
      <w:pPr>
        <w:pStyle w:val="a4"/>
        <w:numPr>
          <w:ilvl w:val="0"/>
          <w:numId w:val="1"/>
        </w:numPr>
        <w:jc w:val="both"/>
        <w:rPr>
          <w:sz w:val="28"/>
          <w:szCs w:val="28"/>
          <w:lang w:val="en-US"/>
        </w:rPr>
      </w:pPr>
      <w:r w:rsidRPr="0022234E">
        <w:rPr>
          <w:sz w:val="28"/>
          <w:szCs w:val="28"/>
          <w:lang w:val="en-US"/>
        </w:rPr>
        <w:t>Training</w:t>
      </w:r>
    </w:p>
    <w:p w:rsidR="00AD5EAF" w:rsidRPr="0022234E" w:rsidRDefault="00AD5EAF" w:rsidP="009D050A">
      <w:pPr>
        <w:pStyle w:val="a4"/>
        <w:numPr>
          <w:ilvl w:val="0"/>
          <w:numId w:val="1"/>
        </w:numPr>
        <w:jc w:val="both"/>
        <w:rPr>
          <w:sz w:val="28"/>
          <w:szCs w:val="28"/>
          <w:lang w:val="en-US"/>
        </w:rPr>
      </w:pPr>
      <w:r w:rsidRPr="0022234E">
        <w:rPr>
          <w:sz w:val="28"/>
          <w:szCs w:val="28"/>
          <w:lang w:val="en-US"/>
        </w:rPr>
        <w:t>Oral survey</w:t>
      </w:r>
    </w:p>
    <w:p w:rsidR="00AD5EAF" w:rsidRPr="0022234E" w:rsidRDefault="00AD5EAF" w:rsidP="009D050A">
      <w:pPr>
        <w:pStyle w:val="a4"/>
        <w:numPr>
          <w:ilvl w:val="0"/>
          <w:numId w:val="1"/>
        </w:numPr>
        <w:jc w:val="both"/>
        <w:rPr>
          <w:sz w:val="28"/>
          <w:szCs w:val="28"/>
          <w:lang w:val="en-US"/>
        </w:rPr>
      </w:pPr>
      <w:r w:rsidRPr="0022234E">
        <w:rPr>
          <w:sz w:val="28"/>
          <w:szCs w:val="28"/>
          <w:lang w:val="en-US"/>
        </w:rPr>
        <w:t>Discussion</w:t>
      </w:r>
    </w:p>
    <w:p w:rsidR="007840C3" w:rsidRPr="0022234E" w:rsidRDefault="007840C3" w:rsidP="007263A9">
      <w:pPr>
        <w:jc w:val="both"/>
        <w:rPr>
          <w:sz w:val="28"/>
          <w:szCs w:val="28"/>
          <w:lang w:val="en-US"/>
        </w:rPr>
      </w:pPr>
    </w:p>
    <w:p w:rsidR="00B36ECA" w:rsidRPr="0022234E" w:rsidRDefault="00B36ECA" w:rsidP="007D46BE">
      <w:pPr>
        <w:jc w:val="center"/>
        <w:rPr>
          <w:b/>
          <w:sz w:val="28"/>
          <w:szCs w:val="28"/>
          <w:lang w:val="en-US"/>
        </w:rPr>
      </w:pPr>
      <w:r w:rsidRPr="0022234E">
        <w:rPr>
          <w:b/>
          <w:sz w:val="28"/>
          <w:szCs w:val="28"/>
          <w:lang w:val="en-US"/>
        </w:rPr>
        <w:t>Assessment methods and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3"/>
        <w:gridCol w:w="3218"/>
      </w:tblGrid>
      <w:tr w:rsidR="0001446B" w:rsidRPr="0022234E" w:rsidTr="0001446B">
        <w:trPr>
          <w:trHeight w:val="276"/>
        </w:trPr>
        <w:tc>
          <w:tcPr>
            <w:tcW w:w="3319" w:type="pct"/>
            <w:tcBorders>
              <w:top w:val="single" w:sz="4" w:space="0" w:color="auto"/>
              <w:left w:val="single" w:sz="4" w:space="0" w:color="auto"/>
              <w:bottom w:val="single" w:sz="4" w:space="0" w:color="auto"/>
              <w:right w:val="single" w:sz="4" w:space="0" w:color="auto"/>
            </w:tcBorders>
            <w:vAlign w:val="center"/>
            <w:hideMark/>
          </w:tcPr>
          <w:p w:rsidR="0001446B" w:rsidRPr="0022234E" w:rsidRDefault="0001446B" w:rsidP="0001446B">
            <w:pPr>
              <w:jc w:val="center"/>
              <w:rPr>
                <w:b/>
                <w:lang w:val="en-US"/>
              </w:rPr>
            </w:pPr>
            <w:proofErr w:type="spellStart"/>
            <w:r w:rsidRPr="0022234E">
              <w:rPr>
                <w:b/>
              </w:rPr>
              <w:t>Types</w:t>
            </w:r>
            <w:proofErr w:type="spellEnd"/>
            <w:r w:rsidRPr="0022234E">
              <w:rPr>
                <w:b/>
              </w:rPr>
              <w:t xml:space="preserve"> of </w:t>
            </w:r>
            <w:proofErr w:type="spellStart"/>
            <w:r w:rsidRPr="0022234E">
              <w:rPr>
                <w:b/>
              </w:rPr>
              <w:t>control</w:t>
            </w:r>
            <w:proofErr w:type="spellEnd"/>
            <w:r w:rsidRPr="0022234E">
              <w:rPr>
                <w:b/>
              </w:rPr>
              <w:t xml:space="preserve"> </w:t>
            </w:r>
            <w:proofErr w:type="spellStart"/>
            <w:r w:rsidRPr="0022234E">
              <w:rPr>
                <w:b/>
              </w:rPr>
              <w:t>actions</w:t>
            </w:r>
            <w:proofErr w:type="spellEnd"/>
          </w:p>
        </w:tc>
        <w:tc>
          <w:tcPr>
            <w:tcW w:w="1681" w:type="pct"/>
            <w:tcBorders>
              <w:top w:val="single" w:sz="4" w:space="0" w:color="auto"/>
              <w:left w:val="single" w:sz="4" w:space="0" w:color="auto"/>
              <w:bottom w:val="single" w:sz="4" w:space="0" w:color="auto"/>
              <w:right w:val="single" w:sz="4" w:space="0" w:color="auto"/>
            </w:tcBorders>
            <w:vAlign w:val="center"/>
            <w:hideMark/>
          </w:tcPr>
          <w:p w:rsidR="0001446B" w:rsidRPr="0022234E" w:rsidRDefault="0001446B" w:rsidP="0001446B">
            <w:pPr>
              <w:jc w:val="center"/>
              <w:rPr>
                <w:lang w:val="en-US"/>
              </w:rPr>
            </w:pPr>
            <w:proofErr w:type="spellStart"/>
            <w:r w:rsidRPr="0022234E">
              <w:rPr>
                <w:b/>
              </w:rPr>
              <w:t>Current</w:t>
            </w:r>
            <w:proofErr w:type="spellEnd"/>
            <w:r w:rsidRPr="0022234E">
              <w:rPr>
                <w:b/>
              </w:rPr>
              <w:t xml:space="preserve"> </w:t>
            </w:r>
            <w:proofErr w:type="spellStart"/>
            <w:r w:rsidRPr="0022234E">
              <w:rPr>
                <w:b/>
              </w:rPr>
              <w:t>control</w:t>
            </w:r>
            <w:proofErr w:type="spellEnd"/>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shd w:val="clear" w:color="auto" w:fill="FFFF99"/>
            <w:hideMark/>
          </w:tcPr>
          <w:p w:rsidR="0001446B" w:rsidRPr="0022234E" w:rsidRDefault="0001446B" w:rsidP="003E4D5C">
            <w:pPr>
              <w:jc w:val="center"/>
              <w:rPr>
                <w:b/>
              </w:rPr>
            </w:pPr>
            <w:proofErr w:type="spellStart"/>
            <w:r w:rsidRPr="0022234E">
              <w:rPr>
                <w:b/>
              </w:rPr>
              <w:t>Module</w:t>
            </w:r>
            <w:proofErr w:type="spellEnd"/>
            <w:r w:rsidRPr="0022234E">
              <w:rPr>
                <w:b/>
              </w:rPr>
              <w:t xml:space="preserve"> 1. </w:t>
            </w:r>
            <w:proofErr w:type="spellStart"/>
            <w:r w:rsidRPr="0022234E">
              <w:rPr>
                <w:b/>
              </w:rPr>
              <w:t>Team</w:t>
            </w:r>
            <w:proofErr w:type="spellEnd"/>
            <w:r w:rsidRPr="0022234E">
              <w:rPr>
                <w:b/>
              </w:rPr>
              <w:t xml:space="preserve"> </w:t>
            </w:r>
            <w:proofErr w:type="spellStart"/>
            <w:r w:rsidRPr="0022234E">
              <w:rPr>
                <w:b/>
              </w:rPr>
              <w:t>management</w:t>
            </w:r>
            <w:proofErr w:type="spellEnd"/>
            <w:r w:rsidRPr="0022234E">
              <w:rPr>
                <w:b/>
              </w:rPr>
              <w:t xml:space="preserve"> </w:t>
            </w:r>
            <w:proofErr w:type="spellStart"/>
            <w:r w:rsidRPr="0022234E">
              <w:rPr>
                <w:b/>
              </w:rPr>
              <w:t>bases</w:t>
            </w:r>
            <w:proofErr w:type="spellEnd"/>
          </w:p>
        </w:tc>
        <w:tc>
          <w:tcPr>
            <w:tcW w:w="1681" w:type="pct"/>
            <w:tcBorders>
              <w:top w:val="single" w:sz="4" w:space="0" w:color="auto"/>
              <w:left w:val="single" w:sz="4" w:space="0" w:color="auto"/>
              <w:bottom w:val="single" w:sz="4" w:space="0" w:color="auto"/>
              <w:right w:val="single" w:sz="4" w:space="0" w:color="auto"/>
            </w:tcBorders>
            <w:shd w:val="clear" w:color="auto" w:fill="FFFF99"/>
            <w:hideMark/>
          </w:tcPr>
          <w:p w:rsidR="0001446B" w:rsidRPr="0022234E" w:rsidRDefault="0001446B" w:rsidP="003E4D5C">
            <w:pPr>
              <w:jc w:val="center"/>
              <w:rPr>
                <w:b/>
              </w:rPr>
            </w:pPr>
            <w:r w:rsidRPr="0022234E">
              <w:rPr>
                <w:b/>
              </w:rPr>
              <w:t>35</w:t>
            </w:r>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hideMark/>
          </w:tcPr>
          <w:p w:rsidR="0001446B" w:rsidRPr="0022234E" w:rsidRDefault="0001446B" w:rsidP="003E4D5C">
            <w:proofErr w:type="spellStart"/>
            <w:r w:rsidRPr="0022234E">
              <w:t>Oral</w:t>
            </w:r>
            <w:proofErr w:type="spellEnd"/>
            <w:r w:rsidRPr="0022234E">
              <w:t xml:space="preserve"> </w:t>
            </w:r>
            <w:proofErr w:type="spellStart"/>
            <w:r w:rsidRPr="0022234E">
              <w:t>survey</w:t>
            </w:r>
            <w:proofErr w:type="spellEnd"/>
          </w:p>
        </w:tc>
        <w:tc>
          <w:tcPr>
            <w:tcW w:w="1681" w:type="pct"/>
            <w:tcBorders>
              <w:top w:val="single" w:sz="4" w:space="0" w:color="auto"/>
              <w:left w:val="single" w:sz="4" w:space="0" w:color="auto"/>
              <w:bottom w:val="single" w:sz="4" w:space="0" w:color="auto"/>
              <w:right w:val="single" w:sz="4" w:space="0" w:color="auto"/>
            </w:tcBorders>
            <w:hideMark/>
          </w:tcPr>
          <w:p w:rsidR="0001446B" w:rsidRPr="0022234E" w:rsidRDefault="0001446B" w:rsidP="003E4D5C">
            <w:pPr>
              <w:jc w:val="center"/>
            </w:pPr>
            <w:r w:rsidRPr="0022234E">
              <w:t>15</w:t>
            </w:r>
            <w:r w:rsidRPr="0022234E">
              <w:rPr>
                <w:lang w:val="en-US"/>
              </w:rPr>
              <w:t xml:space="preserve"> (5 for 3 points)</w:t>
            </w:r>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tcPr>
          <w:p w:rsidR="0001446B" w:rsidRPr="0022234E" w:rsidRDefault="0001446B" w:rsidP="003E4D5C">
            <w:proofErr w:type="spellStart"/>
            <w:r w:rsidRPr="0022234E">
              <w:t>Discussion</w:t>
            </w:r>
            <w:proofErr w:type="spellEnd"/>
          </w:p>
        </w:tc>
        <w:tc>
          <w:tcPr>
            <w:tcW w:w="1681" w:type="pct"/>
            <w:tcBorders>
              <w:top w:val="single" w:sz="4" w:space="0" w:color="auto"/>
              <w:left w:val="single" w:sz="4" w:space="0" w:color="auto"/>
              <w:bottom w:val="single" w:sz="4" w:space="0" w:color="auto"/>
              <w:right w:val="single" w:sz="4" w:space="0" w:color="auto"/>
            </w:tcBorders>
          </w:tcPr>
          <w:p w:rsidR="0001446B" w:rsidRPr="0022234E" w:rsidRDefault="0001446B" w:rsidP="003E4D5C">
            <w:pPr>
              <w:jc w:val="center"/>
              <w:rPr>
                <w:lang w:val="en-US"/>
              </w:rPr>
            </w:pPr>
            <w:r w:rsidRPr="0022234E">
              <w:t>20</w:t>
            </w:r>
            <w:r w:rsidRPr="0022234E">
              <w:rPr>
                <w:lang w:val="en-US"/>
              </w:rPr>
              <w:t xml:space="preserve"> (5 for 4 points)</w:t>
            </w:r>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shd w:val="clear" w:color="auto" w:fill="FFFF99"/>
            <w:hideMark/>
          </w:tcPr>
          <w:p w:rsidR="0001446B" w:rsidRPr="0022234E" w:rsidRDefault="0001446B" w:rsidP="003E4D5C">
            <w:pPr>
              <w:jc w:val="center"/>
              <w:rPr>
                <w:b/>
              </w:rPr>
            </w:pPr>
            <w:proofErr w:type="spellStart"/>
            <w:r w:rsidRPr="0022234E">
              <w:rPr>
                <w:b/>
              </w:rPr>
              <w:t>Module</w:t>
            </w:r>
            <w:proofErr w:type="spellEnd"/>
            <w:r w:rsidRPr="0022234E">
              <w:rPr>
                <w:b/>
              </w:rPr>
              <w:t xml:space="preserve"> 2. </w:t>
            </w:r>
            <w:proofErr w:type="spellStart"/>
            <w:r w:rsidRPr="0022234E">
              <w:rPr>
                <w:b/>
              </w:rPr>
              <w:t>Team</w:t>
            </w:r>
            <w:proofErr w:type="spellEnd"/>
            <w:r w:rsidRPr="0022234E">
              <w:rPr>
                <w:b/>
              </w:rPr>
              <w:t xml:space="preserve"> </w:t>
            </w:r>
            <w:proofErr w:type="spellStart"/>
            <w:r w:rsidRPr="0022234E">
              <w:rPr>
                <w:b/>
              </w:rPr>
              <w:t>development</w:t>
            </w:r>
            <w:proofErr w:type="spellEnd"/>
          </w:p>
        </w:tc>
        <w:tc>
          <w:tcPr>
            <w:tcW w:w="1681" w:type="pct"/>
            <w:tcBorders>
              <w:top w:val="single" w:sz="4" w:space="0" w:color="auto"/>
              <w:left w:val="single" w:sz="4" w:space="0" w:color="auto"/>
              <w:bottom w:val="single" w:sz="4" w:space="0" w:color="auto"/>
              <w:right w:val="single" w:sz="4" w:space="0" w:color="auto"/>
            </w:tcBorders>
            <w:shd w:val="clear" w:color="auto" w:fill="FFFF99"/>
            <w:hideMark/>
          </w:tcPr>
          <w:p w:rsidR="0001446B" w:rsidRPr="0022234E" w:rsidRDefault="0001446B" w:rsidP="003E4D5C">
            <w:pPr>
              <w:jc w:val="center"/>
              <w:rPr>
                <w:b/>
              </w:rPr>
            </w:pPr>
            <w:r w:rsidRPr="0022234E">
              <w:rPr>
                <w:b/>
              </w:rPr>
              <w:t>65</w:t>
            </w:r>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tcPr>
          <w:p w:rsidR="0001446B" w:rsidRPr="0022234E" w:rsidRDefault="0001446B" w:rsidP="003E4D5C">
            <w:proofErr w:type="spellStart"/>
            <w:r w:rsidRPr="0022234E">
              <w:t>Oral</w:t>
            </w:r>
            <w:proofErr w:type="spellEnd"/>
            <w:r w:rsidRPr="0022234E">
              <w:t xml:space="preserve"> </w:t>
            </w:r>
            <w:proofErr w:type="spellStart"/>
            <w:r w:rsidRPr="0022234E">
              <w:t>survey</w:t>
            </w:r>
            <w:proofErr w:type="spellEnd"/>
          </w:p>
        </w:tc>
        <w:tc>
          <w:tcPr>
            <w:tcW w:w="1681" w:type="pct"/>
            <w:tcBorders>
              <w:top w:val="single" w:sz="4" w:space="0" w:color="auto"/>
              <w:left w:val="single" w:sz="4" w:space="0" w:color="auto"/>
              <w:bottom w:val="single" w:sz="4" w:space="0" w:color="auto"/>
              <w:right w:val="single" w:sz="4" w:space="0" w:color="auto"/>
            </w:tcBorders>
          </w:tcPr>
          <w:p w:rsidR="0001446B" w:rsidRPr="0022234E" w:rsidRDefault="0001446B" w:rsidP="003E4D5C">
            <w:pPr>
              <w:jc w:val="center"/>
              <w:rPr>
                <w:lang w:val="en-US"/>
              </w:rPr>
            </w:pPr>
            <w:r w:rsidRPr="0022234E">
              <w:t>15</w:t>
            </w:r>
            <w:r w:rsidRPr="0022234E">
              <w:rPr>
                <w:lang w:val="en-US"/>
              </w:rPr>
              <w:t xml:space="preserve"> (5 for 3 points)</w:t>
            </w:r>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tcPr>
          <w:p w:rsidR="0001446B" w:rsidRPr="0022234E" w:rsidRDefault="0001446B" w:rsidP="003E4D5C">
            <w:proofErr w:type="spellStart"/>
            <w:r w:rsidRPr="0022234E">
              <w:t>Business</w:t>
            </w:r>
            <w:proofErr w:type="spellEnd"/>
            <w:r w:rsidRPr="0022234E">
              <w:t xml:space="preserve"> </w:t>
            </w:r>
            <w:proofErr w:type="spellStart"/>
            <w:r w:rsidRPr="0022234E">
              <w:t>game</w:t>
            </w:r>
            <w:proofErr w:type="spellEnd"/>
          </w:p>
        </w:tc>
        <w:tc>
          <w:tcPr>
            <w:tcW w:w="1681" w:type="pct"/>
            <w:tcBorders>
              <w:top w:val="single" w:sz="4" w:space="0" w:color="auto"/>
              <w:left w:val="single" w:sz="4" w:space="0" w:color="auto"/>
              <w:bottom w:val="single" w:sz="4" w:space="0" w:color="auto"/>
              <w:right w:val="single" w:sz="4" w:space="0" w:color="auto"/>
            </w:tcBorders>
          </w:tcPr>
          <w:p w:rsidR="0001446B" w:rsidRPr="0022234E" w:rsidRDefault="0001446B" w:rsidP="003E4D5C">
            <w:pPr>
              <w:jc w:val="center"/>
            </w:pPr>
            <w:r w:rsidRPr="0022234E">
              <w:t>25</w:t>
            </w:r>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tcPr>
          <w:p w:rsidR="0001446B" w:rsidRPr="0022234E" w:rsidRDefault="0001446B" w:rsidP="003E4D5C">
            <w:proofErr w:type="spellStart"/>
            <w:r w:rsidRPr="0022234E">
              <w:t>Training</w:t>
            </w:r>
            <w:proofErr w:type="spellEnd"/>
          </w:p>
        </w:tc>
        <w:tc>
          <w:tcPr>
            <w:tcW w:w="1681" w:type="pct"/>
            <w:tcBorders>
              <w:top w:val="single" w:sz="4" w:space="0" w:color="auto"/>
              <w:left w:val="single" w:sz="4" w:space="0" w:color="auto"/>
              <w:bottom w:val="single" w:sz="4" w:space="0" w:color="auto"/>
              <w:right w:val="single" w:sz="4" w:space="0" w:color="auto"/>
            </w:tcBorders>
          </w:tcPr>
          <w:p w:rsidR="0001446B" w:rsidRPr="0022234E" w:rsidRDefault="0001446B" w:rsidP="003E4D5C">
            <w:pPr>
              <w:jc w:val="center"/>
            </w:pPr>
            <w:r w:rsidRPr="0022234E">
              <w:t>25</w:t>
            </w:r>
          </w:p>
        </w:tc>
      </w:tr>
      <w:tr w:rsidR="0001446B" w:rsidRPr="0022234E" w:rsidTr="0001446B">
        <w:tc>
          <w:tcPr>
            <w:tcW w:w="3319" w:type="pct"/>
            <w:tcBorders>
              <w:top w:val="single" w:sz="4" w:space="0" w:color="auto"/>
              <w:left w:val="single" w:sz="4" w:space="0" w:color="auto"/>
              <w:bottom w:val="single" w:sz="4" w:space="0" w:color="auto"/>
              <w:right w:val="single" w:sz="4" w:space="0" w:color="auto"/>
            </w:tcBorders>
            <w:shd w:val="clear" w:color="auto" w:fill="FFFF99"/>
            <w:hideMark/>
          </w:tcPr>
          <w:p w:rsidR="0001446B" w:rsidRPr="0022234E" w:rsidRDefault="0001446B" w:rsidP="003E4D5C">
            <w:pPr>
              <w:rPr>
                <w:b/>
              </w:rPr>
            </w:pPr>
            <w:proofErr w:type="spellStart"/>
            <w:r w:rsidRPr="0022234E">
              <w:rPr>
                <w:b/>
              </w:rPr>
              <w:t>In</w:t>
            </w:r>
            <w:proofErr w:type="spellEnd"/>
            <w:r w:rsidRPr="0022234E">
              <w:rPr>
                <w:b/>
              </w:rPr>
              <w:t xml:space="preserve"> </w:t>
            </w:r>
            <w:proofErr w:type="spellStart"/>
            <w:r w:rsidRPr="0022234E">
              <w:rPr>
                <w:b/>
              </w:rPr>
              <w:t>total</w:t>
            </w:r>
            <w:proofErr w:type="spellEnd"/>
            <w:r w:rsidRPr="0022234E">
              <w:rPr>
                <w:b/>
              </w:rPr>
              <w:t xml:space="preserve"> </w:t>
            </w:r>
          </w:p>
        </w:tc>
        <w:tc>
          <w:tcPr>
            <w:tcW w:w="1681" w:type="pct"/>
            <w:tcBorders>
              <w:top w:val="single" w:sz="4" w:space="0" w:color="auto"/>
              <w:left w:val="single" w:sz="4" w:space="0" w:color="auto"/>
              <w:bottom w:val="single" w:sz="4" w:space="0" w:color="auto"/>
              <w:right w:val="single" w:sz="4" w:space="0" w:color="auto"/>
            </w:tcBorders>
            <w:shd w:val="clear" w:color="auto" w:fill="FFFF99"/>
            <w:hideMark/>
          </w:tcPr>
          <w:p w:rsidR="0001446B" w:rsidRPr="0022234E" w:rsidRDefault="0001446B" w:rsidP="003E4D5C">
            <w:pPr>
              <w:jc w:val="center"/>
              <w:rPr>
                <w:b/>
              </w:rPr>
            </w:pPr>
            <w:r w:rsidRPr="0022234E">
              <w:rPr>
                <w:b/>
              </w:rPr>
              <w:t>100</w:t>
            </w:r>
          </w:p>
        </w:tc>
      </w:tr>
    </w:tbl>
    <w:p w:rsidR="0001446B" w:rsidRPr="0022234E" w:rsidRDefault="0001446B" w:rsidP="007263A9">
      <w:pPr>
        <w:jc w:val="both"/>
        <w:rPr>
          <w:sz w:val="28"/>
          <w:szCs w:val="28"/>
          <w:lang w:val="en-US"/>
        </w:rPr>
      </w:pPr>
    </w:p>
    <w:p w:rsidR="0001446B" w:rsidRPr="0022234E" w:rsidRDefault="0001446B" w:rsidP="007263A9">
      <w:pPr>
        <w:jc w:val="both"/>
        <w:rPr>
          <w:sz w:val="28"/>
          <w:szCs w:val="28"/>
          <w:lang w:val="en-US"/>
        </w:rPr>
      </w:pPr>
    </w:p>
    <w:p w:rsidR="00B36ECA" w:rsidRPr="0022234E" w:rsidRDefault="00B36ECA" w:rsidP="007D46BE">
      <w:pPr>
        <w:jc w:val="center"/>
        <w:rPr>
          <w:b/>
          <w:sz w:val="28"/>
          <w:szCs w:val="28"/>
          <w:lang w:val="en-US"/>
        </w:rPr>
      </w:pPr>
      <w:r w:rsidRPr="0022234E">
        <w:rPr>
          <w:b/>
          <w:sz w:val="28"/>
          <w:szCs w:val="28"/>
          <w:lang w:val="en-US"/>
        </w:rPr>
        <w:t>C</w:t>
      </w:r>
      <w:r w:rsidR="007840C3" w:rsidRPr="0022234E">
        <w:rPr>
          <w:b/>
          <w:sz w:val="28"/>
          <w:szCs w:val="28"/>
          <w:lang w:val="en-US"/>
        </w:rPr>
        <w:t>ourse literature</w:t>
      </w:r>
    </w:p>
    <w:p w:rsidR="007840C3" w:rsidRPr="0022234E" w:rsidRDefault="007840C3" w:rsidP="007263A9">
      <w:pPr>
        <w:jc w:val="both"/>
        <w:rPr>
          <w:sz w:val="28"/>
          <w:szCs w:val="28"/>
          <w:lang w:val="en-US"/>
        </w:rPr>
      </w:pPr>
      <w:r w:rsidRPr="0022234E">
        <w:rPr>
          <w:sz w:val="28"/>
          <w:szCs w:val="28"/>
          <w:lang w:val="en-US"/>
        </w:rPr>
        <w:t>Required (Core):</w:t>
      </w:r>
    </w:p>
    <w:p w:rsidR="0022234E" w:rsidRPr="0022234E" w:rsidRDefault="0056139E" w:rsidP="00C2103D">
      <w:pPr>
        <w:pStyle w:val="a5"/>
        <w:numPr>
          <w:ilvl w:val="1"/>
          <w:numId w:val="2"/>
        </w:numPr>
        <w:spacing w:after="0"/>
        <w:ind w:left="0" w:firstLine="709"/>
        <w:jc w:val="both"/>
        <w:rPr>
          <w:sz w:val="28"/>
          <w:szCs w:val="28"/>
          <w:lang w:val="en-US"/>
        </w:rPr>
      </w:pPr>
      <w:proofErr w:type="spellStart"/>
      <w:r w:rsidRPr="0022234E">
        <w:rPr>
          <w:sz w:val="28"/>
          <w:szCs w:val="28"/>
          <w:lang w:val="en-US"/>
        </w:rPr>
        <w:t>Sidorenkov</w:t>
      </w:r>
      <w:proofErr w:type="spellEnd"/>
      <w:r w:rsidRPr="0022234E">
        <w:rPr>
          <w:sz w:val="28"/>
          <w:szCs w:val="28"/>
          <w:lang w:val="en-US"/>
        </w:rPr>
        <w:t xml:space="preserve">, A. V., </w:t>
      </w:r>
      <w:proofErr w:type="spellStart"/>
      <w:r w:rsidRPr="0022234E">
        <w:rPr>
          <w:sz w:val="28"/>
          <w:szCs w:val="28"/>
          <w:lang w:val="en-US"/>
        </w:rPr>
        <w:t>Ulyanova</w:t>
      </w:r>
      <w:proofErr w:type="spellEnd"/>
      <w:r w:rsidRPr="0022234E">
        <w:rPr>
          <w:sz w:val="28"/>
          <w:szCs w:val="28"/>
          <w:lang w:val="en-US"/>
        </w:rPr>
        <w:t xml:space="preserve">, N. Y. Performance management of groups and teams in the organization: education guidance / A. V. </w:t>
      </w:r>
      <w:proofErr w:type="spellStart"/>
      <w:r w:rsidRPr="0022234E">
        <w:rPr>
          <w:sz w:val="28"/>
          <w:szCs w:val="28"/>
          <w:lang w:val="en-US"/>
        </w:rPr>
        <w:t>Sidorenkov</w:t>
      </w:r>
      <w:proofErr w:type="spellEnd"/>
      <w:r w:rsidRPr="0022234E">
        <w:rPr>
          <w:sz w:val="28"/>
          <w:szCs w:val="28"/>
          <w:lang w:val="en-US"/>
        </w:rPr>
        <w:t xml:space="preserve">, N. Y. </w:t>
      </w:r>
      <w:proofErr w:type="spellStart"/>
      <w:r w:rsidRPr="0022234E">
        <w:rPr>
          <w:sz w:val="28"/>
          <w:szCs w:val="28"/>
          <w:lang w:val="en-US"/>
        </w:rPr>
        <w:t>Ulyanova</w:t>
      </w:r>
      <w:proofErr w:type="spellEnd"/>
      <w:r w:rsidRPr="0022234E">
        <w:rPr>
          <w:sz w:val="28"/>
          <w:szCs w:val="28"/>
          <w:lang w:val="en-US"/>
        </w:rPr>
        <w:t xml:space="preserve">. – Rostov-on-Don: Southern Federal University, 2016. – 328 pages – URL: </w:t>
      </w:r>
      <w:hyperlink r:id="rId6" w:history="1">
        <w:r w:rsidRPr="0022234E">
          <w:rPr>
            <w:rStyle w:val="a3"/>
            <w:sz w:val="28"/>
            <w:szCs w:val="28"/>
            <w:lang w:val="en-US"/>
          </w:rPr>
          <w:t>https://hub.lib.sfedu.ru/repository/material/800816793</w:t>
        </w:r>
      </w:hyperlink>
      <w:r w:rsidRPr="0022234E">
        <w:rPr>
          <w:sz w:val="28"/>
          <w:szCs w:val="28"/>
          <w:lang w:val="en-US"/>
        </w:rPr>
        <w:t xml:space="preserve"> </w:t>
      </w:r>
    </w:p>
    <w:p w:rsidR="007840C3" w:rsidRPr="0022234E" w:rsidRDefault="0056139E" w:rsidP="00C2103D">
      <w:pPr>
        <w:pStyle w:val="a5"/>
        <w:numPr>
          <w:ilvl w:val="1"/>
          <w:numId w:val="2"/>
        </w:numPr>
        <w:spacing w:after="0"/>
        <w:ind w:left="0" w:firstLine="709"/>
        <w:jc w:val="both"/>
        <w:rPr>
          <w:sz w:val="28"/>
          <w:szCs w:val="28"/>
          <w:lang w:val="en-US"/>
        </w:rPr>
      </w:pPr>
      <w:proofErr w:type="spellStart"/>
      <w:r w:rsidRPr="0022234E">
        <w:rPr>
          <w:sz w:val="28"/>
          <w:szCs w:val="28"/>
          <w:lang w:val="en-US"/>
        </w:rPr>
        <w:t>Selyuk</w:t>
      </w:r>
      <w:proofErr w:type="spellEnd"/>
      <w:r w:rsidRPr="0022234E">
        <w:rPr>
          <w:sz w:val="28"/>
          <w:szCs w:val="28"/>
          <w:lang w:val="en-US"/>
        </w:rPr>
        <w:t xml:space="preserve">, A. V., </w:t>
      </w:r>
      <w:proofErr w:type="spellStart"/>
      <w:r w:rsidRPr="0022234E">
        <w:rPr>
          <w:sz w:val="28"/>
          <w:szCs w:val="28"/>
          <w:lang w:val="en-US"/>
        </w:rPr>
        <w:t>Denisova</w:t>
      </w:r>
      <w:proofErr w:type="spellEnd"/>
      <w:r w:rsidRPr="0022234E">
        <w:rPr>
          <w:sz w:val="28"/>
          <w:szCs w:val="28"/>
          <w:lang w:val="en-US"/>
        </w:rPr>
        <w:t xml:space="preserve">, S. S. Management of project team: education guidance / A. V. </w:t>
      </w:r>
      <w:proofErr w:type="spellStart"/>
      <w:r w:rsidRPr="0022234E">
        <w:rPr>
          <w:sz w:val="28"/>
          <w:szCs w:val="28"/>
          <w:lang w:val="en-US"/>
        </w:rPr>
        <w:t>Selyuk</w:t>
      </w:r>
      <w:proofErr w:type="spellEnd"/>
      <w:r w:rsidRPr="0022234E">
        <w:rPr>
          <w:sz w:val="28"/>
          <w:szCs w:val="28"/>
          <w:lang w:val="en-US"/>
        </w:rPr>
        <w:t xml:space="preserve">, S. S. </w:t>
      </w:r>
      <w:proofErr w:type="spellStart"/>
      <w:r w:rsidRPr="0022234E">
        <w:rPr>
          <w:sz w:val="28"/>
          <w:szCs w:val="28"/>
          <w:lang w:val="en-US"/>
        </w:rPr>
        <w:t>Denisova</w:t>
      </w:r>
      <w:proofErr w:type="spellEnd"/>
      <w:r w:rsidRPr="0022234E">
        <w:rPr>
          <w:sz w:val="28"/>
          <w:szCs w:val="28"/>
          <w:lang w:val="en-US"/>
        </w:rPr>
        <w:t xml:space="preserve">. – Tyumen: Tyumen State University, 2013. – 216 pages – URL: </w:t>
      </w:r>
      <w:hyperlink r:id="rId7" w:history="1">
        <w:r w:rsidRPr="0022234E">
          <w:rPr>
            <w:rStyle w:val="a3"/>
            <w:sz w:val="28"/>
            <w:szCs w:val="28"/>
            <w:lang w:val="en-US"/>
          </w:rPr>
          <w:t>http://tmnlib.ru/jirbis/files/upload/books/PPS/Seluk_Denisova_309_309(1)_UP_2013.pdf</w:t>
        </w:r>
      </w:hyperlink>
    </w:p>
    <w:p w:rsidR="0056139E" w:rsidRPr="0022234E" w:rsidRDefault="0056139E" w:rsidP="007263A9">
      <w:pPr>
        <w:jc w:val="both"/>
        <w:rPr>
          <w:sz w:val="28"/>
          <w:szCs w:val="28"/>
          <w:lang w:val="en-US"/>
        </w:rPr>
      </w:pPr>
    </w:p>
    <w:p w:rsidR="007840C3" w:rsidRPr="0022234E" w:rsidRDefault="007840C3" w:rsidP="007263A9">
      <w:pPr>
        <w:jc w:val="both"/>
        <w:rPr>
          <w:sz w:val="28"/>
          <w:szCs w:val="28"/>
          <w:lang w:val="en-US"/>
        </w:rPr>
      </w:pPr>
      <w:r w:rsidRPr="0022234E">
        <w:rPr>
          <w:sz w:val="28"/>
          <w:szCs w:val="28"/>
          <w:lang w:val="en-US"/>
        </w:rPr>
        <w:t>Recommended (Additional):</w:t>
      </w:r>
    </w:p>
    <w:p w:rsidR="0056139E" w:rsidRPr="0022234E" w:rsidRDefault="0056139E" w:rsidP="0056139E">
      <w:pPr>
        <w:pStyle w:val="a5"/>
        <w:numPr>
          <w:ilvl w:val="0"/>
          <w:numId w:val="3"/>
        </w:numPr>
        <w:spacing w:after="0"/>
        <w:ind w:left="0" w:firstLine="709"/>
        <w:jc w:val="both"/>
        <w:rPr>
          <w:sz w:val="28"/>
          <w:szCs w:val="28"/>
          <w:lang w:val="en-US"/>
        </w:rPr>
      </w:pPr>
      <w:proofErr w:type="spellStart"/>
      <w:r w:rsidRPr="0022234E">
        <w:rPr>
          <w:iCs/>
          <w:sz w:val="28"/>
          <w:szCs w:val="28"/>
          <w:lang w:val="en-US"/>
        </w:rPr>
        <w:t>Gaponova</w:t>
      </w:r>
      <w:proofErr w:type="spellEnd"/>
      <w:r w:rsidRPr="0022234E">
        <w:rPr>
          <w:iCs/>
          <w:sz w:val="28"/>
          <w:szCs w:val="28"/>
          <w:lang w:val="en-US"/>
        </w:rPr>
        <w:t xml:space="preserve"> E. M., </w:t>
      </w:r>
      <w:proofErr w:type="spellStart"/>
      <w:r w:rsidRPr="0022234E">
        <w:rPr>
          <w:iCs/>
          <w:sz w:val="28"/>
          <w:szCs w:val="28"/>
          <w:lang w:val="en-US"/>
        </w:rPr>
        <w:t>Volodin</w:t>
      </w:r>
      <w:proofErr w:type="spellEnd"/>
      <w:r w:rsidRPr="0022234E">
        <w:rPr>
          <w:iCs/>
          <w:sz w:val="28"/>
          <w:szCs w:val="28"/>
          <w:lang w:val="en-US"/>
        </w:rPr>
        <w:t xml:space="preserve"> R. S. Non-material methods of stimulation of personnel: foreign experience and its adaptation in Russia / E.M. </w:t>
      </w:r>
      <w:proofErr w:type="spellStart"/>
      <w:r w:rsidRPr="0022234E">
        <w:rPr>
          <w:iCs/>
          <w:sz w:val="28"/>
          <w:szCs w:val="28"/>
          <w:lang w:val="en-US"/>
        </w:rPr>
        <w:t>Gaponova</w:t>
      </w:r>
      <w:proofErr w:type="spellEnd"/>
      <w:r w:rsidRPr="0022234E">
        <w:rPr>
          <w:iCs/>
          <w:sz w:val="28"/>
          <w:szCs w:val="28"/>
          <w:lang w:val="en-US"/>
        </w:rPr>
        <w:t xml:space="preserve">, R. S. </w:t>
      </w:r>
      <w:proofErr w:type="spellStart"/>
      <w:r w:rsidRPr="0022234E">
        <w:rPr>
          <w:iCs/>
          <w:sz w:val="28"/>
          <w:szCs w:val="28"/>
          <w:lang w:val="en-US"/>
        </w:rPr>
        <w:t>Volodin</w:t>
      </w:r>
      <w:proofErr w:type="spellEnd"/>
      <w:r w:rsidRPr="0022234E">
        <w:rPr>
          <w:iCs/>
          <w:sz w:val="28"/>
          <w:szCs w:val="28"/>
          <w:lang w:val="en-US"/>
        </w:rPr>
        <w:t xml:space="preserve">//Magazine U. Economy. Management. Finance. – 2016. – No. 4. – Page 16-27. – URL: </w:t>
      </w:r>
      <w:hyperlink r:id="rId8" w:history="1">
        <w:r w:rsidRPr="0022234E">
          <w:rPr>
            <w:rStyle w:val="a3"/>
            <w:iCs/>
            <w:sz w:val="28"/>
            <w:szCs w:val="28"/>
            <w:lang w:val="en-US"/>
          </w:rPr>
          <w:t>https://port-u.ru/strm1/item/1921-nematerialnye-metody-stimulirovaniya-personala</w:t>
        </w:r>
      </w:hyperlink>
    </w:p>
    <w:p w:rsidR="0056139E" w:rsidRPr="0022234E" w:rsidRDefault="0056139E" w:rsidP="0056139E">
      <w:pPr>
        <w:pStyle w:val="a5"/>
        <w:numPr>
          <w:ilvl w:val="0"/>
          <w:numId w:val="3"/>
        </w:numPr>
        <w:spacing w:after="0"/>
        <w:ind w:left="0" w:firstLine="709"/>
        <w:jc w:val="both"/>
        <w:rPr>
          <w:sz w:val="28"/>
          <w:szCs w:val="28"/>
          <w:lang w:val="en-US"/>
        </w:rPr>
      </w:pPr>
      <w:proofErr w:type="spellStart"/>
      <w:r w:rsidRPr="0022234E">
        <w:rPr>
          <w:sz w:val="28"/>
          <w:szCs w:val="28"/>
          <w:lang w:val="en-US"/>
        </w:rPr>
        <w:t>Zholudeva</w:t>
      </w:r>
      <w:proofErr w:type="spellEnd"/>
      <w:r w:rsidRPr="0022234E">
        <w:rPr>
          <w:sz w:val="28"/>
          <w:szCs w:val="28"/>
          <w:lang w:val="en-US"/>
        </w:rPr>
        <w:t xml:space="preserve">, S. V., </w:t>
      </w:r>
      <w:proofErr w:type="spellStart"/>
      <w:r w:rsidRPr="0022234E">
        <w:rPr>
          <w:sz w:val="28"/>
          <w:szCs w:val="28"/>
          <w:lang w:val="en-US"/>
        </w:rPr>
        <w:t>Antonov</w:t>
      </w:r>
      <w:proofErr w:type="spellEnd"/>
      <w:r w:rsidRPr="0022234E">
        <w:rPr>
          <w:sz w:val="28"/>
          <w:szCs w:val="28"/>
          <w:lang w:val="en-US"/>
        </w:rPr>
        <w:t xml:space="preserve"> A. O. About question of coaching of personnel during the adaptation period / S. V. </w:t>
      </w:r>
      <w:proofErr w:type="spellStart"/>
      <w:r w:rsidRPr="0022234E">
        <w:rPr>
          <w:sz w:val="28"/>
          <w:szCs w:val="28"/>
          <w:lang w:val="en-US"/>
        </w:rPr>
        <w:t>Zholudeva</w:t>
      </w:r>
      <w:proofErr w:type="spellEnd"/>
      <w:r w:rsidRPr="0022234E">
        <w:rPr>
          <w:sz w:val="28"/>
          <w:szCs w:val="28"/>
          <w:lang w:val="en-US"/>
        </w:rPr>
        <w:t xml:space="preserve">, A. O. </w:t>
      </w:r>
      <w:proofErr w:type="spellStart"/>
      <w:r w:rsidRPr="0022234E">
        <w:rPr>
          <w:sz w:val="28"/>
          <w:szCs w:val="28"/>
          <w:lang w:val="en-US"/>
        </w:rPr>
        <w:t>Antonov</w:t>
      </w:r>
      <w:proofErr w:type="spellEnd"/>
      <w:r w:rsidRPr="0022234E">
        <w:rPr>
          <w:sz w:val="28"/>
          <w:szCs w:val="28"/>
          <w:lang w:val="en-US"/>
        </w:rPr>
        <w:t xml:space="preserve">//The third international conference on development of psychological science in Eurasia (on February 15, 2015). – Vienna: "East West" Association for Advanced Studies and Higher Education GmbH, 2015. – Page 33-38.– URL: </w:t>
      </w:r>
      <w:hyperlink r:id="rId9" w:history="1">
        <w:r w:rsidRPr="0022234E">
          <w:rPr>
            <w:rStyle w:val="a3"/>
            <w:sz w:val="28"/>
            <w:szCs w:val="28"/>
            <w:lang w:val="en-US"/>
          </w:rPr>
          <w:t>https://hub.lib.sfedu.ru/repository/material/800390601</w:t>
        </w:r>
      </w:hyperlink>
    </w:p>
    <w:p w:rsidR="0056139E" w:rsidRPr="0022234E" w:rsidRDefault="0056139E" w:rsidP="0056139E">
      <w:pPr>
        <w:pStyle w:val="a5"/>
        <w:numPr>
          <w:ilvl w:val="0"/>
          <w:numId w:val="3"/>
        </w:numPr>
        <w:spacing w:after="0"/>
        <w:ind w:left="0" w:firstLine="709"/>
        <w:jc w:val="both"/>
        <w:rPr>
          <w:sz w:val="28"/>
          <w:szCs w:val="28"/>
          <w:lang w:val="en-US"/>
        </w:rPr>
      </w:pPr>
      <w:proofErr w:type="spellStart"/>
      <w:r w:rsidRPr="0022234E">
        <w:rPr>
          <w:sz w:val="28"/>
          <w:szCs w:val="28"/>
          <w:lang w:val="en-US"/>
        </w:rPr>
        <w:t>Zankovsky</w:t>
      </w:r>
      <w:proofErr w:type="spellEnd"/>
      <w:r w:rsidRPr="0022234E">
        <w:rPr>
          <w:sz w:val="28"/>
          <w:szCs w:val="28"/>
          <w:lang w:val="en-US"/>
        </w:rPr>
        <w:t xml:space="preserve">, A. N. Psychology of leadership: from behavioral model to cultural and valuable paradigm / A.N. </w:t>
      </w:r>
      <w:proofErr w:type="spellStart"/>
      <w:r w:rsidRPr="0022234E">
        <w:rPr>
          <w:sz w:val="28"/>
          <w:szCs w:val="28"/>
          <w:lang w:val="en-US"/>
        </w:rPr>
        <w:t>Zankovsky</w:t>
      </w:r>
      <w:proofErr w:type="spellEnd"/>
      <w:r w:rsidRPr="0022234E">
        <w:rPr>
          <w:sz w:val="28"/>
          <w:szCs w:val="28"/>
          <w:lang w:val="en-US"/>
        </w:rPr>
        <w:t xml:space="preserve">. - M.: Institute of psychology of RAS, 2011. – 296 pages. – URL: </w:t>
      </w:r>
      <w:hyperlink r:id="rId10" w:history="1">
        <w:r w:rsidRPr="0022234E">
          <w:rPr>
            <w:rStyle w:val="a3"/>
            <w:sz w:val="28"/>
            <w:szCs w:val="28"/>
            <w:lang w:val="en-US"/>
          </w:rPr>
          <w:t>http://www.library.fa.ru/files/Zankovsky.pdf</w:t>
        </w:r>
      </w:hyperlink>
    </w:p>
    <w:p w:rsidR="0056139E" w:rsidRPr="0022234E" w:rsidRDefault="0056139E" w:rsidP="0056139E">
      <w:pPr>
        <w:pStyle w:val="a5"/>
        <w:numPr>
          <w:ilvl w:val="0"/>
          <w:numId w:val="3"/>
        </w:numPr>
        <w:spacing w:after="0"/>
        <w:ind w:left="0" w:firstLine="709"/>
        <w:jc w:val="both"/>
        <w:rPr>
          <w:sz w:val="28"/>
          <w:szCs w:val="28"/>
          <w:lang w:val="en-US"/>
        </w:rPr>
      </w:pPr>
      <w:r w:rsidRPr="0022234E">
        <w:rPr>
          <w:sz w:val="28"/>
          <w:szCs w:val="28"/>
          <w:lang w:val="en-US"/>
        </w:rPr>
        <w:t xml:space="preserve">Leadership and team management: education guidance /V. N. </w:t>
      </w:r>
      <w:proofErr w:type="spellStart"/>
      <w:proofErr w:type="gramStart"/>
      <w:r w:rsidRPr="0022234E">
        <w:rPr>
          <w:sz w:val="28"/>
          <w:szCs w:val="28"/>
          <w:lang w:val="en-US"/>
        </w:rPr>
        <w:t>Fadeyeva</w:t>
      </w:r>
      <w:proofErr w:type="spellEnd"/>
      <w:r w:rsidRPr="0022234E">
        <w:rPr>
          <w:sz w:val="28"/>
          <w:szCs w:val="28"/>
          <w:lang w:val="en-US"/>
        </w:rPr>
        <w:t xml:space="preserve"> ;</w:t>
      </w:r>
      <w:proofErr w:type="gramEnd"/>
      <w:r w:rsidRPr="0022234E">
        <w:rPr>
          <w:sz w:val="28"/>
          <w:szCs w:val="28"/>
          <w:lang w:val="en-US"/>
        </w:rPr>
        <w:t xml:space="preserve"> Tomsk </w:t>
      </w:r>
      <w:proofErr w:type="spellStart"/>
      <w:r w:rsidRPr="0022234E">
        <w:rPr>
          <w:sz w:val="28"/>
          <w:szCs w:val="28"/>
          <w:lang w:val="en-US"/>
        </w:rPr>
        <w:t>polytechnical</w:t>
      </w:r>
      <w:proofErr w:type="spellEnd"/>
      <w:r w:rsidRPr="0022234E">
        <w:rPr>
          <w:sz w:val="28"/>
          <w:szCs w:val="28"/>
          <w:lang w:val="en-US"/>
        </w:rPr>
        <w:t xml:space="preserve"> university. − Tomsk: Publishing house of the Tomsk </w:t>
      </w:r>
      <w:proofErr w:type="spellStart"/>
      <w:r w:rsidRPr="0022234E">
        <w:rPr>
          <w:sz w:val="28"/>
          <w:szCs w:val="28"/>
          <w:lang w:val="en-US"/>
        </w:rPr>
        <w:t>polytechnical</w:t>
      </w:r>
      <w:proofErr w:type="spellEnd"/>
      <w:r w:rsidRPr="0022234E">
        <w:rPr>
          <w:sz w:val="28"/>
          <w:szCs w:val="28"/>
          <w:lang w:val="en-US"/>
        </w:rPr>
        <w:t xml:space="preserve"> university, 2014. – 188 pages – URL: </w:t>
      </w:r>
      <w:hyperlink r:id="rId11" w:history="1">
        <w:r w:rsidRPr="0022234E">
          <w:rPr>
            <w:rStyle w:val="a3"/>
            <w:sz w:val="28"/>
            <w:szCs w:val="28"/>
            <w:lang w:val="en-US"/>
          </w:rPr>
          <w:t>http://centrobuchenia.ru/d/1096755/d/up_liderstvo_i_komandoobraz_fa.pdf</w:t>
        </w:r>
      </w:hyperlink>
    </w:p>
    <w:p w:rsidR="0056139E" w:rsidRPr="0022234E" w:rsidRDefault="0056139E" w:rsidP="0056139E">
      <w:pPr>
        <w:pStyle w:val="a5"/>
        <w:numPr>
          <w:ilvl w:val="0"/>
          <w:numId w:val="3"/>
        </w:numPr>
        <w:spacing w:after="0"/>
        <w:ind w:left="0" w:firstLine="709"/>
        <w:jc w:val="both"/>
        <w:rPr>
          <w:sz w:val="28"/>
          <w:szCs w:val="28"/>
          <w:lang w:val="en-US"/>
        </w:rPr>
      </w:pPr>
      <w:r w:rsidRPr="0022234E">
        <w:rPr>
          <w:sz w:val="28"/>
          <w:szCs w:val="28"/>
          <w:lang w:val="en-US"/>
        </w:rPr>
        <w:t xml:space="preserve">Management: cases, trainings, business games: Practical work / V. A. </w:t>
      </w:r>
      <w:proofErr w:type="spellStart"/>
      <w:r w:rsidRPr="0022234E">
        <w:rPr>
          <w:sz w:val="28"/>
          <w:szCs w:val="28"/>
          <w:lang w:val="en-US"/>
        </w:rPr>
        <w:t>Alyoshin</w:t>
      </w:r>
      <w:proofErr w:type="spellEnd"/>
      <w:r w:rsidRPr="0022234E">
        <w:rPr>
          <w:sz w:val="28"/>
          <w:szCs w:val="28"/>
          <w:lang w:val="en-US"/>
        </w:rPr>
        <w:t xml:space="preserve">, T. Yu. </w:t>
      </w:r>
      <w:proofErr w:type="spellStart"/>
      <w:r w:rsidRPr="0022234E">
        <w:rPr>
          <w:sz w:val="28"/>
          <w:szCs w:val="28"/>
          <w:lang w:val="en-US"/>
        </w:rPr>
        <w:t>Anopchenko</w:t>
      </w:r>
      <w:proofErr w:type="spellEnd"/>
      <w:r w:rsidRPr="0022234E">
        <w:rPr>
          <w:sz w:val="28"/>
          <w:szCs w:val="28"/>
          <w:lang w:val="en-US"/>
        </w:rPr>
        <w:t xml:space="preserve">, A. O. </w:t>
      </w:r>
      <w:proofErr w:type="spellStart"/>
      <w:r w:rsidRPr="0022234E">
        <w:rPr>
          <w:sz w:val="28"/>
          <w:szCs w:val="28"/>
          <w:lang w:val="en-US"/>
        </w:rPr>
        <w:t>Blinov</w:t>
      </w:r>
      <w:proofErr w:type="spellEnd"/>
      <w:r w:rsidRPr="0022234E">
        <w:rPr>
          <w:sz w:val="28"/>
          <w:szCs w:val="28"/>
          <w:lang w:val="en-US"/>
        </w:rPr>
        <w:t>, etc. – M.: Publishing and trade corporation "</w:t>
      </w:r>
      <w:proofErr w:type="spellStart"/>
      <w:r w:rsidRPr="0022234E">
        <w:rPr>
          <w:sz w:val="28"/>
          <w:szCs w:val="28"/>
          <w:lang w:val="en-US"/>
        </w:rPr>
        <w:t>Dashkov</w:t>
      </w:r>
      <w:proofErr w:type="spellEnd"/>
      <w:r w:rsidRPr="0022234E">
        <w:rPr>
          <w:sz w:val="28"/>
          <w:szCs w:val="28"/>
          <w:lang w:val="en-US"/>
        </w:rPr>
        <w:t xml:space="preserve"> and </w:t>
      </w:r>
      <w:proofErr w:type="gramStart"/>
      <w:r w:rsidRPr="0022234E">
        <w:rPr>
          <w:sz w:val="28"/>
          <w:szCs w:val="28"/>
          <w:lang w:val="en-US"/>
        </w:rPr>
        <w:t>To</w:t>
      </w:r>
      <w:proofErr w:type="gramEnd"/>
      <w:r w:rsidRPr="0022234E">
        <w:rPr>
          <w:sz w:val="28"/>
          <w:szCs w:val="28"/>
          <w:lang w:val="en-US"/>
        </w:rPr>
        <w:t>", 2012. – 282 pages.</w:t>
      </w:r>
    </w:p>
    <w:p w:rsidR="0056139E" w:rsidRPr="0022234E" w:rsidRDefault="0056139E" w:rsidP="0056139E">
      <w:pPr>
        <w:pStyle w:val="a5"/>
        <w:numPr>
          <w:ilvl w:val="0"/>
          <w:numId w:val="3"/>
        </w:numPr>
        <w:spacing w:after="0"/>
        <w:ind w:left="0" w:firstLine="709"/>
        <w:jc w:val="both"/>
        <w:rPr>
          <w:sz w:val="28"/>
          <w:szCs w:val="28"/>
          <w:lang w:val="en-US"/>
        </w:rPr>
      </w:pPr>
      <w:proofErr w:type="spellStart"/>
      <w:r w:rsidRPr="0022234E">
        <w:rPr>
          <w:sz w:val="28"/>
          <w:szCs w:val="28"/>
          <w:lang w:val="en-US"/>
        </w:rPr>
        <w:t>Iskhakova</w:t>
      </w:r>
      <w:proofErr w:type="spellEnd"/>
      <w:r w:rsidRPr="0022234E">
        <w:rPr>
          <w:sz w:val="28"/>
          <w:szCs w:val="28"/>
          <w:lang w:val="en-US"/>
        </w:rPr>
        <w:t xml:space="preserve">, M. G. Team </w:t>
      </w:r>
      <w:proofErr w:type="gramStart"/>
      <w:r w:rsidRPr="0022234E">
        <w:rPr>
          <w:sz w:val="28"/>
          <w:szCs w:val="28"/>
          <w:lang w:val="en-US"/>
        </w:rPr>
        <w:t>building:</w:t>
      </w:r>
      <w:proofErr w:type="gramEnd"/>
      <w:r w:rsidRPr="0022234E">
        <w:rPr>
          <w:sz w:val="28"/>
          <w:szCs w:val="28"/>
          <w:lang w:val="en-US"/>
        </w:rPr>
        <w:t xml:space="preserve"> disclosure of resources of the organization and personality. — </w:t>
      </w:r>
      <w:proofErr w:type="spellStart"/>
      <w:r w:rsidRPr="0022234E">
        <w:rPr>
          <w:sz w:val="28"/>
          <w:szCs w:val="28"/>
          <w:lang w:val="en-US"/>
        </w:rPr>
        <w:t>SPb</w:t>
      </w:r>
      <w:proofErr w:type="spellEnd"/>
      <w:r w:rsidRPr="0022234E">
        <w:rPr>
          <w:sz w:val="28"/>
          <w:szCs w:val="28"/>
          <w:lang w:val="en-US"/>
        </w:rPr>
        <w:t xml:space="preserve">.: Speech, 2010. – 256 pages. – URL: </w:t>
      </w:r>
      <w:hyperlink r:id="rId12" w:history="1">
        <w:r w:rsidRPr="0022234E">
          <w:rPr>
            <w:rStyle w:val="a3"/>
            <w:sz w:val="28"/>
            <w:szCs w:val="28"/>
            <w:lang w:val="en-US"/>
          </w:rPr>
          <w:t>https://lib.sale/personalom-upravlenie/timbilding-raskryitie-resursov-organizatsii.html</w:t>
        </w:r>
      </w:hyperlink>
    </w:p>
    <w:p w:rsidR="0056139E" w:rsidRPr="0022234E" w:rsidRDefault="0056139E" w:rsidP="0056139E">
      <w:pPr>
        <w:pStyle w:val="a5"/>
        <w:numPr>
          <w:ilvl w:val="0"/>
          <w:numId w:val="3"/>
        </w:numPr>
        <w:spacing w:after="0"/>
        <w:ind w:left="0" w:firstLine="709"/>
        <w:jc w:val="both"/>
        <w:rPr>
          <w:sz w:val="28"/>
          <w:szCs w:val="28"/>
          <w:lang w:val="en-US"/>
        </w:rPr>
      </w:pPr>
      <w:proofErr w:type="spellStart"/>
      <w:r w:rsidRPr="0022234E">
        <w:rPr>
          <w:sz w:val="28"/>
          <w:szCs w:val="28"/>
          <w:lang w:val="en-US"/>
        </w:rPr>
        <w:t>Tikhomirov</w:t>
      </w:r>
      <w:proofErr w:type="spellEnd"/>
      <w:r w:rsidRPr="0022234E">
        <w:rPr>
          <w:sz w:val="28"/>
          <w:szCs w:val="28"/>
          <w:lang w:val="en-US"/>
        </w:rPr>
        <w:t xml:space="preserve"> S.A. Games theory in managerial communications /S. A. </w:t>
      </w:r>
      <w:proofErr w:type="spellStart"/>
      <w:r w:rsidRPr="0022234E">
        <w:rPr>
          <w:sz w:val="28"/>
          <w:szCs w:val="28"/>
          <w:lang w:val="en-US"/>
        </w:rPr>
        <w:t>Tikhomirov</w:t>
      </w:r>
      <w:proofErr w:type="spellEnd"/>
      <w:r w:rsidRPr="0022234E">
        <w:rPr>
          <w:sz w:val="28"/>
          <w:szCs w:val="28"/>
          <w:lang w:val="en-US"/>
        </w:rPr>
        <w:t xml:space="preserve"> // Auditor. – 2013. – No. 2. – URL: </w:t>
      </w:r>
      <w:hyperlink r:id="rId13" w:history="1">
        <w:r w:rsidRPr="0022234E">
          <w:rPr>
            <w:rStyle w:val="a3"/>
            <w:sz w:val="28"/>
            <w:szCs w:val="28"/>
            <w:lang w:val="en-US"/>
          </w:rPr>
          <w:t>http://www.cfin.ru/management/strategy/classic/game_theory.shtml</w:t>
        </w:r>
      </w:hyperlink>
    </w:p>
    <w:p w:rsidR="0056139E" w:rsidRPr="0022234E" w:rsidRDefault="0056139E" w:rsidP="0056139E">
      <w:pPr>
        <w:pStyle w:val="a5"/>
        <w:numPr>
          <w:ilvl w:val="0"/>
          <w:numId w:val="3"/>
        </w:numPr>
        <w:spacing w:after="0"/>
        <w:ind w:left="0" w:firstLine="709"/>
        <w:jc w:val="both"/>
        <w:rPr>
          <w:sz w:val="28"/>
          <w:szCs w:val="28"/>
          <w:lang w:val="en-US"/>
        </w:rPr>
      </w:pPr>
      <w:proofErr w:type="spellStart"/>
      <w:proofErr w:type="gramStart"/>
      <w:r w:rsidRPr="0022234E">
        <w:rPr>
          <w:sz w:val="28"/>
          <w:szCs w:val="28"/>
          <w:lang w:val="en-US"/>
        </w:rPr>
        <w:t>Trufanov</w:t>
      </w:r>
      <w:proofErr w:type="spellEnd"/>
      <w:r w:rsidRPr="0022234E">
        <w:rPr>
          <w:sz w:val="28"/>
          <w:szCs w:val="28"/>
          <w:lang w:val="en-US"/>
        </w:rPr>
        <w:t xml:space="preserve">, S. A. Features of management of labor collective of innovative entrepreneurial structure on the basis of competences of personnel in the conditions of instability of the external environment / S. A. </w:t>
      </w:r>
      <w:proofErr w:type="spellStart"/>
      <w:r w:rsidRPr="0022234E">
        <w:rPr>
          <w:sz w:val="28"/>
          <w:szCs w:val="28"/>
          <w:lang w:val="en-US"/>
        </w:rPr>
        <w:t>Trufanov</w:t>
      </w:r>
      <w:proofErr w:type="spellEnd"/>
      <w:r w:rsidRPr="0022234E">
        <w:rPr>
          <w:sz w:val="28"/>
          <w:szCs w:val="28"/>
          <w:lang w:val="en-US"/>
        </w:rPr>
        <w:t xml:space="preserve">//Innovative development of social and economic systems: International student's academic and research conference (on May 15, 2015, Russia, Ulyanovsk): the collection of scientific works / under general edition of V. N. </w:t>
      </w:r>
      <w:proofErr w:type="spellStart"/>
      <w:r w:rsidRPr="0022234E">
        <w:rPr>
          <w:sz w:val="28"/>
          <w:szCs w:val="28"/>
          <w:lang w:val="en-US"/>
        </w:rPr>
        <w:t>Lazarev</w:t>
      </w:r>
      <w:proofErr w:type="spellEnd"/>
      <w:r w:rsidRPr="0022234E">
        <w:rPr>
          <w:sz w:val="28"/>
          <w:szCs w:val="28"/>
          <w:lang w:val="en-US"/>
        </w:rPr>
        <w:t>.</w:t>
      </w:r>
      <w:proofErr w:type="gramEnd"/>
      <w:r w:rsidRPr="0022234E">
        <w:rPr>
          <w:sz w:val="28"/>
          <w:szCs w:val="28"/>
          <w:lang w:val="en-US"/>
        </w:rPr>
        <w:t xml:space="preserve"> – Ulyanovsk: </w:t>
      </w:r>
      <w:proofErr w:type="spellStart"/>
      <w:r w:rsidRPr="0022234E">
        <w:rPr>
          <w:sz w:val="28"/>
          <w:szCs w:val="28"/>
        </w:rPr>
        <w:t>УлГТУ</w:t>
      </w:r>
      <w:proofErr w:type="spellEnd"/>
      <w:r w:rsidRPr="0022234E">
        <w:rPr>
          <w:sz w:val="28"/>
          <w:szCs w:val="28"/>
          <w:lang w:val="en-US"/>
        </w:rPr>
        <w:t xml:space="preserve">, 2015. – Page 378-382. – URL: </w:t>
      </w:r>
      <w:hyperlink r:id="rId14" w:history="1">
        <w:r w:rsidRPr="0022234E">
          <w:rPr>
            <w:rStyle w:val="a3"/>
            <w:sz w:val="28"/>
            <w:szCs w:val="28"/>
            <w:lang w:val="en-US"/>
          </w:rPr>
          <w:t>https://hub.lib.sfedu.ru/repository/material/800816514</w:t>
        </w:r>
      </w:hyperlink>
    </w:p>
    <w:p w:rsidR="0056139E" w:rsidRPr="0022234E" w:rsidRDefault="0056139E" w:rsidP="0056139E">
      <w:pPr>
        <w:pStyle w:val="a5"/>
        <w:numPr>
          <w:ilvl w:val="0"/>
          <w:numId w:val="3"/>
        </w:numPr>
        <w:spacing w:after="0"/>
        <w:ind w:left="0" w:firstLine="709"/>
        <w:jc w:val="both"/>
        <w:rPr>
          <w:sz w:val="28"/>
          <w:szCs w:val="28"/>
          <w:lang w:val="en-US"/>
        </w:rPr>
      </w:pPr>
      <w:proofErr w:type="spellStart"/>
      <w:r w:rsidRPr="0022234E">
        <w:rPr>
          <w:sz w:val="28"/>
          <w:szCs w:val="28"/>
          <w:lang w:val="en-US"/>
        </w:rPr>
        <w:t>Trufanov</w:t>
      </w:r>
      <w:proofErr w:type="spellEnd"/>
      <w:r w:rsidRPr="0022234E">
        <w:rPr>
          <w:sz w:val="28"/>
          <w:szCs w:val="28"/>
          <w:lang w:val="en-US"/>
        </w:rPr>
        <w:t xml:space="preserve">, S. A. The formation and retention of core organizational competencies in the competitive-management </w:t>
      </w:r>
      <w:proofErr w:type="gramStart"/>
      <w:r w:rsidRPr="0022234E">
        <w:rPr>
          <w:sz w:val="28"/>
          <w:szCs w:val="28"/>
          <w:lang w:val="en-US"/>
        </w:rPr>
        <w:t>system  /</w:t>
      </w:r>
      <w:proofErr w:type="gramEnd"/>
      <w:r w:rsidRPr="0022234E">
        <w:rPr>
          <w:sz w:val="28"/>
          <w:szCs w:val="28"/>
          <w:lang w:val="en-US"/>
        </w:rPr>
        <w:t xml:space="preserve"> S. A. </w:t>
      </w:r>
      <w:proofErr w:type="spellStart"/>
      <w:r w:rsidRPr="0022234E">
        <w:rPr>
          <w:sz w:val="28"/>
          <w:szCs w:val="28"/>
          <w:lang w:val="en-US"/>
        </w:rPr>
        <w:t>Trufanov</w:t>
      </w:r>
      <w:proofErr w:type="spellEnd"/>
      <w:r w:rsidRPr="0022234E">
        <w:rPr>
          <w:sz w:val="28"/>
          <w:szCs w:val="28"/>
          <w:lang w:val="en-US"/>
        </w:rPr>
        <w:t xml:space="preserve">. </w:t>
      </w:r>
      <w:proofErr w:type="gramStart"/>
      <w:r w:rsidRPr="0022234E">
        <w:rPr>
          <w:sz w:val="28"/>
          <w:szCs w:val="28"/>
          <w:lang w:val="en-US"/>
        </w:rPr>
        <w:t>– Rostov-on-don</w:t>
      </w:r>
      <w:proofErr w:type="gramEnd"/>
      <w:r w:rsidRPr="0022234E">
        <w:rPr>
          <w:sz w:val="28"/>
          <w:szCs w:val="28"/>
          <w:lang w:val="en-US"/>
        </w:rPr>
        <w:t xml:space="preserve">: Professional press, 2014. – 232 p. – URL: </w:t>
      </w:r>
      <w:hyperlink r:id="rId15" w:history="1">
        <w:r w:rsidRPr="0022234E">
          <w:rPr>
            <w:rStyle w:val="a3"/>
            <w:sz w:val="28"/>
            <w:szCs w:val="28"/>
            <w:lang w:val="en-US"/>
          </w:rPr>
          <w:t>https://port-u.ru/item/2140-trufanov-s-a-formirovanie-i-uderzhanie-klyuchevykh-kompetentsij-organizatsii-v-sisteme-konkurent-menedzhmenta</w:t>
        </w:r>
      </w:hyperlink>
    </w:p>
    <w:p w:rsidR="00B36ECA" w:rsidRPr="0022234E" w:rsidRDefault="0056139E" w:rsidP="00377BB0">
      <w:pPr>
        <w:pStyle w:val="a5"/>
        <w:numPr>
          <w:ilvl w:val="0"/>
          <w:numId w:val="3"/>
        </w:numPr>
        <w:spacing w:after="0"/>
        <w:ind w:left="0" w:firstLine="709"/>
        <w:jc w:val="both"/>
        <w:rPr>
          <w:lang w:val="en-US"/>
        </w:rPr>
      </w:pPr>
      <w:proofErr w:type="spellStart"/>
      <w:r w:rsidRPr="0022234E">
        <w:rPr>
          <w:sz w:val="28"/>
          <w:szCs w:val="28"/>
          <w:lang w:val="en-US"/>
        </w:rPr>
        <w:t>Eksakusto</w:t>
      </w:r>
      <w:proofErr w:type="spellEnd"/>
      <w:r w:rsidRPr="0022234E">
        <w:rPr>
          <w:sz w:val="28"/>
          <w:szCs w:val="28"/>
          <w:lang w:val="en-US"/>
        </w:rPr>
        <w:t xml:space="preserve">, T. V. Fundamentals of psychology of small groups and management of collective: education guidance / T.V. </w:t>
      </w:r>
      <w:proofErr w:type="spellStart"/>
      <w:r w:rsidRPr="0022234E">
        <w:rPr>
          <w:sz w:val="28"/>
          <w:szCs w:val="28"/>
          <w:lang w:val="en-US"/>
        </w:rPr>
        <w:t>Eksakusto</w:t>
      </w:r>
      <w:proofErr w:type="spellEnd"/>
      <w:r w:rsidRPr="0022234E">
        <w:rPr>
          <w:sz w:val="28"/>
          <w:szCs w:val="28"/>
          <w:lang w:val="en-US"/>
        </w:rPr>
        <w:t xml:space="preserve">; Southern Federal University. – Taganrog: Publishing house of Southern Federal University, 2016. – 209 pages – URL: </w:t>
      </w:r>
      <w:hyperlink r:id="rId16" w:history="1">
        <w:r w:rsidRPr="0022234E">
          <w:rPr>
            <w:rStyle w:val="a3"/>
            <w:sz w:val="28"/>
            <w:szCs w:val="28"/>
            <w:lang w:val="en-US"/>
          </w:rPr>
          <w:t>https://hub.lib.sfedu.ru/repository/material/800757379</w:t>
        </w:r>
      </w:hyperlink>
    </w:p>
    <w:sectPr w:rsidR="00B36ECA" w:rsidRPr="0022234E" w:rsidSect="0036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75BE"/>
    <w:multiLevelType w:val="hybridMultilevel"/>
    <w:tmpl w:val="BF9069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1D557AB"/>
    <w:multiLevelType w:val="hybridMultilevel"/>
    <w:tmpl w:val="1212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73787"/>
    <w:multiLevelType w:val="hybridMultilevel"/>
    <w:tmpl w:val="B1CEE202"/>
    <w:lvl w:ilvl="0" w:tplc="F99A2AF8">
      <w:start w:val="1"/>
      <w:numFmt w:val="upperRoman"/>
      <w:lvlText w:val="%1."/>
      <w:lvlJc w:val="left"/>
      <w:pPr>
        <w:ind w:left="1003" w:hanging="720"/>
      </w:pPr>
      <w:rPr>
        <w:rFonts w:hint="default"/>
      </w:rPr>
    </w:lvl>
    <w:lvl w:ilvl="1" w:tplc="E7C077F6">
      <w:start w:val="1"/>
      <w:numFmt w:val="decimal"/>
      <w:lvlText w:val="%2."/>
      <w:lvlJc w:val="left"/>
      <w:pPr>
        <w:ind w:left="1363" w:hanging="360"/>
      </w:pPr>
      <w:rPr>
        <w:rFonts w:hint="default"/>
      </w:r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B36ECA"/>
    <w:rsid w:val="0001446B"/>
    <w:rsid w:val="0009094D"/>
    <w:rsid w:val="00095E11"/>
    <w:rsid w:val="000E0A87"/>
    <w:rsid w:val="00106B80"/>
    <w:rsid w:val="00161E53"/>
    <w:rsid w:val="0022234E"/>
    <w:rsid w:val="00263F03"/>
    <w:rsid w:val="00284C75"/>
    <w:rsid w:val="002B074D"/>
    <w:rsid w:val="002C1BA8"/>
    <w:rsid w:val="0031148A"/>
    <w:rsid w:val="00362D63"/>
    <w:rsid w:val="00385159"/>
    <w:rsid w:val="003C6B8C"/>
    <w:rsid w:val="003F499D"/>
    <w:rsid w:val="00417BC7"/>
    <w:rsid w:val="00434B24"/>
    <w:rsid w:val="004E7484"/>
    <w:rsid w:val="0056139E"/>
    <w:rsid w:val="005B3E81"/>
    <w:rsid w:val="005B758B"/>
    <w:rsid w:val="005C6AEC"/>
    <w:rsid w:val="005F523B"/>
    <w:rsid w:val="00692002"/>
    <w:rsid w:val="006F04B0"/>
    <w:rsid w:val="00703E5A"/>
    <w:rsid w:val="007263A9"/>
    <w:rsid w:val="007377DD"/>
    <w:rsid w:val="007840C3"/>
    <w:rsid w:val="007D3D86"/>
    <w:rsid w:val="007D46BE"/>
    <w:rsid w:val="00832BE4"/>
    <w:rsid w:val="00872437"/>
    <w:rsid w:val="008C6B73"/>
    <w:rsid w:val="00952291"/>
    <w:rsid w:val="009759AF"/>
    <w:rsid w:val="009B6B52"/>
    <w:rsid w:val="009D050A"/>
    <w:rsid w:val="00A803CA"/>
    <w:rsid w:val="00AA4B33"/>
    <w:rsid w:val="00AD5EAF"/>
    <w:rsid w:val="00B355B2"/>
    <w:rsid w:val="00B36ECA"/>
    <w:rsid w:val="00C25759"/>
    <w:rsid w:val="00CD2683"/>
    <w:rsid w:val="00D06088"/>
    <w:rsid w:val="00D12602"/>
    <w:rsid w:val="00D21D40"/>
    <w:rsid w:val="00D82A92"/>
    <w:rsid w:val="00DA7A20"/>
    <w:rsid w:val="00DB4560"/>
    <w:rsid w:val="00DC6AF6"/>
    <w:rsid w:val="00E60DED"/>
    <w:rsid w:val="00EC7122"/>
    <w:rsid w:val="00F21D76"/>
    <w:rsid w:val="00F44224"/>
    <w:rsid w:val="00F61CAE"/>
    <w:rsid w:val="00F86C00"/>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4332"/>
  <w15:docId w15:val="{53265CC0-F383-4C09-A33D-DFCC9655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C6B73"/>
    <w:pPr>
      <w:keepNext/>
      <w:jc w:val="center"/>
    </w:pPr>
    <w:rPr>
      <w:rFonts w:ascii="TimesET" w:eastAsia="Calibri" w:hAnsi="TimesET"/>
      <w:szCs w:val="20"/>
      <w:lang w:eastAsia="ru-RU"/>
    </w:rPr>
  </w:style>
  <w:style w:type="character" w:styleId="a3">
    <w:name w:val="Hyperlink"/>
    <w:basedOn w:val="a0"/>
    <w:uiPriority w:val="99"/>
    <w:unhideWhenUsed/>
    <w:rsid w:val="009759AF"/>
    <w:rPr>
      <w:color w:val="0000FF" w:themeColor="hyperlink"/>
      <w:u w:val="single"/>
    </w:rPr>
  </w:style>
  <w:style w:type="paragraph" w:customStyle="1" w:styleId="-">
    <w:name w:val="А - об"/>
    <w:basedOn w:val="a"/>
    <w:uiPriority w:val="99"/>
    <w:rsid w:val="00F44224"/>
    <w:pPr>
      <w:spacing w:line="360" w:lineRule="auto"/>
      <w:ind w:firstLine="397"/>
    </w:pPr>
    <w:rPr>
      <w:rFonts w:eastAsia="Times New Roman"/>
      <w:b/>
      <w:sz w:val="20"/>
      <w:szCs w:val="20"/>
      <w:lang w:eastAsia="ru-RU"/>
    </w:rPr>
  </w:style>
  <w:style w:type="paragraph" w:styleId="a4">
    <w:name w:val="List Paragraph"/>
    <w:basedOn w:val="a"/>
    <w:uiPriority w:val="34"/>
    <w:qFormat/>
    <w:rsid w:val="009D050A"/>
    <w:pPr>
      <w:ind w:left="720"/>
      <w:contextualSpacing/>
    </w:pPr>
  </w:style>
  <w:style w:type="paragraph" w:styleId="a5">
    <w:name w:val="Body Text Indent"/>
    <w:basedOn w:val="a"/>
    <w:link w:val="a6"/>
    <w:rsid w:val="0056139E"/>
    <w:pPr>
      <w:widowControl w:val="0"/>
      <w:autoSpaceDE w:val="0"/>
      <w:autoSpaceDN w:val="0"/>
      <w:adjustRightInd w:val="0"/>
      <w:spacing w:after="120"/>
      <w:ind w:left="283"/>
    </w:pPr>
    <w:rPr>
      <w:rFonts w:eastAsia="Times New Roman"/>
      <w:sz w:val="20"/>
      <w:szCs w:val="20"/>
      <w:lang w:eastAsia="ru-RU"/>
    </w:rPr>
  </w:style>
  <w:style w:type="character" w:customStyle="1" w:styleId="a6">
    <w:name w:val="Основной текст с отступом Знак"/>
    <w:basedOn w:val="a0"/>
    <w:link w:val="a5"/>
    <w:rsid w:val="0056139E"/>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u.ru/strm1/item/1921-nematerialnye-metody-stimulirovaniya-personala" TargetMode="External"/><Relationship Id="rId13" Type="http://schemas.openxmlformats.org/officeDocument/2006/relationships/hyperlink" Target="http://www.cfin.ru/management/strategy/classic/game_theory.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mnlib.ru/jirbis/files/upload/books/PPS/Seluk_Denisova_309_309(1)_UP_2013.pdf" TargetMode="External"/><Relationship Id="rId12" Type="http://schemas.openxmlformats.org/officeDocument/2006/relationships/hyperlink" Target="https://lib.sale/personalom-upravlenie/timbilding-raskryitie-resursov-organizatsi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lib.sfedu.ru/repository/material/800757379" TargetMode="External"/><Relationship Id="rId1" Type="http://schemas.openxmlformats.org/officeDocument/2006/relationships/numbering" Target="numbering.xml"/><Relationship Id="rId6" Type="http://schemas.openxmlformats.org/officeDocument/2006/relationships/hyperlink" Target="https://hub.lib.sfedu.ru/repository/material/800816793" TargetMode="External"/><Relationship Id="rId11" Type="http://schemas.openxmlformats.org/officeDocument/2006/relationships/hyperlink" Target="http://centrobuchenia.ru/d/1096755/d/up_liderstvo_i_komandoobraz_fa.pdf" TargetMode="External"/><Relationship Id="rId5" Type="http://schemas.openxmlformats.org/officeDocument/2006/relationships/hyperlink" Target="mailto:trust@spark-mail.ru" TargetMode="External"/><Relationship Id="rId15" Type="http://schemas.openxmlformats.org/officeDocument/2006/relationships/hyperlink" Target="https://port-u.ru/item/2140-trufanov-s-a-formirovanie-i-uderzhanie-klyuchevykh-kompetentsij-organizatsii-v-sisteme-konkurent-menedzhmenta" TargetMode="External"/><Relationship Id="rId10" Type="http://schemas.openxmlformats.org/officeDocument/2006/relationships/hyperlink" Target="http://www.library.fa.ru/files/Zankovsky.pdf" TargetMode="External"/><Relationship Id="rId4" Type="http://schemas.openxmlformats.org/officeDocument/2006/relationships/webSettings" Target="webSettings.xml"/><Relationship Id="rId9" Type="http://schemas.openxmlformats.org/officeDocument/2006/relationships/hyperlink" Target="https://hub.lib.sfedu.ru/repository/material/800390601" TargetMode="External"/><Relationship Id="rId14" Type="http://schemas.openxmlformats.org/officeDocument/2006/relationships/hyperlink" Target="https://hub.lib.sfedu.ru/repository/material/800816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Волощенко Кристина Михайловна</cp:lastModifiedBy>
  <cp:revision>2</cp:revision>
  <dcterms:created xsi:type="dcterms:W3CDTF">2019-02-08T12:12:00Z</dcterms:created>
  <dcterms:modified xsi:type="dcterms:W3CDTF">2019-02-08T12:12:00Z</dcterms:modified>
</cp:coreProperties>
</file>