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A3" w:rsidRPr="00FC5FD6" w:rsidRDefault="00965CA3" w:rsidP="00FC5FD6">
      <w:pPr>
        <w:jc w:val="center"/>
        <w:rPr>
          <w:b/>
          <w:sz w:val="28"/>
          <w:szCs w:val="28"/>
          <w:lang w:val="en-US"/>
        </w:rPr>
      </w:pPr>
      <w:r w:rsidRPr="00FC5FD6">
        <w:rPr>
          <w:b/>
          <w:sz w:val="28"/>
          <w:szCs w:val="28"/>
          <w:lang w:val="en-US"/>
        </w:rPr>
        <w:t>Reputational management</w:t>
      </w:r>
    </w:p>
    <w:p w:rsidR="00965CA3" w:rsidRPr="004E4C05" w:rsidRDefault="00965CA3" w:rsidP="00965CA3">
      <w:pPr>
        <w:rPr>
          <w:sz w:val="28"/>
          <w:szCs w:val="28"/>
          <w:lang w:val="en-US"/>
        </w:rPr>
      </w:pPr>
      <w:r w:rsidRPr="00965CA3">
        <w:rPr>
          <w:b/>
          <w:sz w:val="28"/>
          <w:szCs w:val="28"/>
          <w:lang w:val="en-US"/>
        </w:rPr>
        <w:t xml:space="preserve">Department responsible for the course or equivalent </w:t>
      </w:r>
      <w:r>
        <w:rPr>
          <w:sz w:val="28"/>
          <w:szCs w:val="28"/>
          <w:lang w:val="en-US"/>
        </w:rPr>
        <w:t xml:space="preserve">Department of </w:t>
      </w:r>
      <w:r w:rsidR="004E4C05">
        <w:rPr>
          <w:sz w:val="28"/>
          <w:szCs w:val="28"/>
          <w:lang w:val="en-US"/>
        </w:rPr>
        <w:t>management</w:t>
      </w:r>
    </w:p>
    <w:p w:rsidR="00965CA3" w:rsidRPr="00965CA3" w:rsidRDefault="00965CA3" w:rsidP="00965CA3">
      <w:pPr>
        <w:rPr>
          <w:sz w:val="28"/>
          <w:szCs w:val="28"/>
          <w:lang w:val="en-US"/>
        </w:rPr>
      </w:pPr>
      <w:r w:rsidRPr="00965CA3">
        <w:rPr>
          <w:b/>
          <w:sz w:val="28"/>
          <w:szCs w:val="28"/>
          <w:lang w:val="en-US"/>
        </w:rPr>
        <w:t>Lecturer (name, academic title, e-mail)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Karaycheva</w:t>
      </w:r>
      <w:proofErr w:type="spellEnd"/>
      <w:r>
        <w:rPr>
          <w:sz w:val="28"/>
          <w:szCs w:val="28"/>
          <w:lang w:val="en-US"/>
        </w:rPr>
        <w:t xml:space="preserve"> Olga, PhD, olya_rostov@mail.ru </w:t>
      </w:r>
    </w:p>
    <w:p w:rsidR="00965CA3" w:rsidRPr="00965CA3" w:rsidRDefault="00965CA3" w:rsidP="00965CA3">
      <w:pPr>
        <w:rPr>
          <w:sz w:val="28"/>
          <w:szCs w:val="28"/>
          <w:lang w:val="en-US"/>
        </w:rPr>
      </w:pPr>
      <w:r w:rsidRPr="00965CA3">
        <w:rPr>
          <w:b/>
          <w:sz w:val="28"/>
          <w:szCs w:val="28"/>
          <w:lang w:val="en-US"/>
        </w:rPr>
        <w:t xml:space="preserve">Semester when the course unit </w:t>
      </w:r>
      <w:proofErr w:type="gramStart"/>
      <w:r w:rsidRPr="00965CA3">
        <w:rPr>
          <w:b/>
          <w:sz w:val="28"/>
          <w:szCs w:val="28"/>
          <w:lang w:val="en-US"/>
        </w:rPr>
        <w:t>is delivered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Pr="00965CA3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semester (2 course)</w:t>
      </w:r>
    </w:p>
    <w:p w:rsidR="00965CA3" w:rsidRPr="00FC5FD6" w:rsidRDefault="00965CA3" w:rsidP="00965CA3">
      <w:pPr>
        <w:rPr>
          <w:b/>
          <w:sz w:val="28"/>
          <w:szCs w:val="28"/>
          <w:lang w:val="en-US"/>
        </w:rPr>
      </w:pPr>
      <w:r w:rsidRPr="00965CA3">
        <w:rPr>
          <w:b/>
          <w:sz w:val="28"/>
          <w:szCs w:val="28"/>
          <w:lang w:val="en-US"/>
        </w:rPr>
        <w:t>Teaching hours per week</w:t>
      </w:r>
      <w:r w:rsidR="0047473A">
        <w:rPr>
          <w:b/>
          <w:sz w:val="28"/>
          <w:szCs w:val="28"/>
          <w:lang w:val="en-US"/>
        </w:rPr>
        <w:t xml:space="preserve"> </w:t>
      </w:r>
      <w:r w:rsidR="004E4C05" w:rsidRPr="00FC5FD6">
        <w:rPr>
          <w:sz w:val="28"/>
          <w:szCs w:val="28"/>
          <w:lang w:val="en-US"/>
        </w:rPr>
        <w:t>4</w:t>
      </w:r>
    </w:p>
    <w:p w:rsidR="00965CA3" w:rsidRPr="004E4C05" w:rsidRDefault="00965CA3" w:rsidP="00965CA3">
      <w:pPr>
        <w:rPr>
          <w:sz w:val="28"/>
          <w:szCs w:val="28"/>
          <w:lang w:val="en-US"/>
        </w:rPr>
      </w:pPr>
      <w:r w:rsidRPr="00965CA3">
        <w:rPr>
          <w:b/>
          <w:sz w:val="28"/>
          <w:szCs w:val="28"/>
          <w:lang w:val="en-US"/>
        </w:rPr>
        <w:t>Level of course unit</w:t>
      </w:r>
      <w:r w:rsidR="00FC5FD6">
        <w:rPr>
          <w:sz w:val="28"/>
          <w:szCs w:val="28"/>
          <w:lang w:val="en-US"/>
        </w:rPr>
        <w:t xml:space="preserve"> Second cycle – Master level</w:t>
      </w:r>
    </w:p>
    <w:p w:rsidR="00965CA3" w:rsidRPr="00965CA3" w:rsidRDefault="00965CA3" w:rsidP="00965CA3">
      <w:pPr>
        <w:rPr>
          <w:b/>
          <w:sz w:val="28"/>
          <w:szCs w:val="28"/>
          <w:lang w:val="en-US"/>
        </w:rPr>
      </w:pPr>
      <w:r w:rsidRPr="00965CA3">
        <w:rPr>
          <w:b/>
          <w:sz w:val="28"/>
          <w:szCs w:val="28"/>
          <w:lang w:val="en-US"/>
        </w:rPr>
        <w:t>ECTS credits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Pr="00965CA3">
        <w:rPr>
          <w:sz w:val="28"/>
          <w:szCs w:val="28"/>
          <w:lang w:val="en-US"/>
        </w:rPr>
        <w:t>5</w:t>
      </w:r>
      <w:proofErr w:type="gramEnd"/>
    </w:p>
    <w:p w:rsidR="00965CA3" w:rsidRDefault="00965CA3" w:rsidP="00965CA3">
      <w:pPr>
        <w:rPr>
          <w:sz w:val="28"/>
          <w:szCs w:val="28"/>
          <w:lang w:val="en-US"/>
        </w:rPr>
      </w:pPr>
      <w:r w:rsidRPr="00965CA3">
        <w:rPr>
          <w:b/>
          <w:sz w:val="28"/>
          <w:szCs w:val="28"/>
          <w:lang w:val="en-US"/>
        </w:rPr>
        <w:t xml:space="preserve">Admission requirements </w:t>
      </w:r>
      <w:r w:rsidRPr="00965CA3">
        <w:rPr>
          <w:b/>
          <w:sz w:val="28"/>
          <w:szCs w:val="28"/>
          <w:lang w:val="en-US"/>
        </w:rPr>
        <w:br/>
      </w:r>
      <w:r w:rsidRPr="00965CA3">
        <w:rPr>
          <w:i/>
          <w:sz w:val="28"/>
          <w:szCs w:val="28"/>
          <w:lang w:val="en-US"/>
        </w:rPr>
        <w:t>Knowledge</w:t>
      </w:r>
      <w:r>
        <w:rPr>
          <w:sz w:val="28"/>
          <w:szCs w:val="28"/>
          <w:lang w:val="en-US"/>
        </w:rPr>
        <w:t xml:space="preserve"> of</w:t>
      </w:r>
      <w:r w:rsidRPr="00965CA3">
        <w:rPr>
          <w:sz w:val="28"/>
          <w:szCs w:val="28"/>
          <w:lang w:val="en-US"/>
        </w:rPr>
        <w:t xml:space="preserve"> the concept of </w:t>
      </w:r>
      <w:r>
        <w:rPr>
          <w:sz w:val="28"/>
          <w:szCs w:val="28"/>
          <w:lang w:val="en-US"/>
        </w:rPr>
        <w:t xml:space="preserve">management </w:t>
      </w:r>
      <w:r w:rsidRPr="00965CA3">
        <w:rPr>
          <w:sz w:val="28"/>
          <w:szCs w:val="28"/>
          <w:lang w:val="en-US"/>
        </w:rPr>
        <w:t xml:space="preserve">process </w:t>
      </w:r>
      <w:r>
        <w:rPr>
          <w:sz w:val="28"/>
          <w:szCs w:val="28"/>
          <w:lang w:val="en-US"/>
        </w:rPr>
        <w:t>organization,</w:t>
      </w:r>
      <w:r w:rsidRPr="00965CA3">
        <w:rPr>
          <w:sz w:val="28"/>
          <w:szCs w:val="28"/>
          <w:lang w:val="en-US"/>
        </w:rPr>
        <w:t xml:space="preserve"> tools of strategic analysis of the internal and exte</w:t>
      </w:r>
      <w:r>
        <w:rPr>
          <w:sz w:val="28"/>
          <w:szCs w:val="28"/>
          <w:lang w:val="en-US"/>
        </w:rPr>
        <w:t>rnal environment of the company,</w:t>
      </w:r>
      <w:r w:rsidRPr="00965CA3">
        <w:rPr>
          <w:sz w:val="28"/>
          <w:szCs w:val="28"/>
          <w:lang w:val="en-US"/>
        </w:rPr>
        <w:t xml:space="preserve"> the basic rules of business communication in English, basic</w:t>
      </w:r>
      <w:r>
        <w:rPr>
          <w:sz w:val="28"/>
          <w:szCs w:val="28"/>
          <w:lang w:val="en-US"/>
        </w:rPr>
        <w:t xml:space="preserve"> terminology of their specialty</w:t>
      </w:r>
      <w:r w:rsidRPr="00965CA3">
        <w:rPr>
          <w:sz w:val="28"/>
          <w:szCs w:val="28"/>
          <w:lang w:val="en-US"/>
        </w:rPr>
        <w:t xml:space="preserve"> </w:t>
      </w:r>
    </w:p>
    <w:p w:rsidR="00965CA3" w:rsidRDefault="00965CA3" w:rsidP="00965CA3">
      <w:pPr>
        <w:jc w:val="both"/>
        <w:rPr>
          <w:sz w:val="28"/>
          <w:szCs w:val="28"/>
          <w:lang w:val="en-US"/>
        </w:rPr>
      </w:pPr>
      <w:r w:rsidRPr="00965CA3">
        <w:rPr>
          <w:i/>
          <w:sz w:val="28"/>
          <w:szCs w:val="28"/>
          <w:lang w:val="en-US"/>
        </w:rPr>
        <w:t>Skills</w:t>
      </w:r>
      <w:r w:rsidRPr="00965CA3">
        <w:rPr>
          <w:sz w:val="28"/>
          <w:szCs w:val="28"/>
          <w:lang w:val="en-US"/>
        </w:rPr>
        <w:t xml:space="preserve"> </w:t>
      </w:r>
      <w:r w:rsidR="0077072C">
        <w:rPr>
          <w:sz w:val="28"/>
          <w:szCs w:val="28"/>
          <w:lang w:val="en-US"/>
        </w:rPr>
        <w:t>of navigation</w:t>
      </w:r>
      <w:r w:rsidRPr="00965CA3">
        <w:rPr>
          <w:sz w:val="28"/>
          <w:szCs w:val="28"/>
          <w:lang w:val="en-US"/>
        </w:rPr>
        <w:t xml:space="preserve"> </w:t>
      </w:r>
      <w:r w:rsidR="0077072C">
        <w:rPr>
          <w:sz w:val="28"/>
          <w:szCs w:val="28"/>
          <w:lang w:val="en-US"/>
        </w:rPr>
        <w:t xml:space="preserve">in </w:t>
      </w:r>
      <w:r w:rsidRPr="00965CA3">
        <w:rPr>
          <w:sz w:val="28"/>
          <w:szCs w:val="28"/>
          <w:lang w:val="en-US"/>
        </w:rPr>
        <w:t>the strategic issue</w:t>
      </w:r>
      <w:r w:rsidR="0077072C">
        <w:rPr>
          <w:sz w:val="28"/>
          <w:szCs w:val="28"/>
          <w:lang w:val="en-US"/>
        </w:rPr>
        <w:t>s and objectives of the company, of analyzing of</w:t>
      </w:r>
      <w:r w:rsidRPr="00965CA3">
        <w:rPr>
          <w:sz w:val="28"/>
          <w:szCs w:val="28"/>
          <w:lang w:val="en-US"/>
        </w:rPr>
        <w:t xml:space="preserve"> internal and ext</w:t>
      </w:r>
      <w:r w:rsidR="0077072C">
        <w:rPr>
          <w:sz w:val="28"/>
          <w:szCs w:val="28"/>
          <w:lang w:val="en-US"/>
        </w:rPr>
        <w:t>ernal parameters of the company,</w:t>
      </w:r>
      <w:r w:rsidRPr="00965CA3">
        <w:rPr>
          <w:sz w:val="28"/>
          <w:szCs w:val="28"/>
          <w:lang w:val="en-US"/>
        </w:rPr>
        <w:t xml:space="preserve"> </w:t>
      </w:r>
      <w:r w:rsidR="0077072C">
        <w:rPr>
          <w:sz w:val="28"/>
          <w:szCs w:val="28"/>
          <w:lang w:val="en-US"/>
        </w:rPr>
        <w:t xml:space="preserve">of using </w:t>
      </w:r>
      <w:r w:rsidRPr="00965CA3">
        <w:rPr>
          <w:sz w:val="28"/>
          <w:szCs w:val="28"/>
          <w:lang w:val="en-US"/>
        </w:rPr>
        <w:t>language tools</w:t>
      </w:r>
      <w:r w:rsidR="0077072C">
        <w:rPr>
          <w:sz w:val="28"/>
          <w:szCs w:val="28"/>
          <w:lang w:val="en-US"/>
        </w:rPr>
        <w:t xml:space="preserve"> in</w:t>
      </w:r>
      <w:r w:rsidRPr="00965CA3">
        <w:rPr>
          <w:sz w:val="28"/>
          <w:szCs w:val="28"/>
          <w:lang w:val="en-US"/>
        </w:rPr>
        <w:t xml:space="preserve"> specifi</w:t>
      </w:r>
      <w:r w:rsidR="0077072C">
        <w:rPr>
          <w:sz w:val="28"/>
          <w:szCs w:val="28"/>
          <w:lang w:val="en-US"/>
        </w:rPr>
        <w:t>c areas, situations, conditions, of</w:t>
      </w:r>
      <w:r w:rsidRPr="00965CA3">
        <w:rPr>
          <w:sz w:val="28"/>
          <w:szCs w:val="28"/>
          <w:lang w:val="en-US"/>
        </w:rPr>
        <w:t xml:space="preserve"> gathering primary information on the organization and storage of data fo</w:t>
      </w:r>
      <w:r w:rsidR="0077072C">
        <w:rPr>
          <w:sz w:val="28"/>
          <w:szCs w:val="28"/>
          <w:lang w:val="en-US"/>
        </w:rPr>
        <w:t>r strategic modeling, of</w:t>
      </w:r>
      <w:r w:rsidRPr="00965CA3">
        <w:rPr>
          <w:sz w:val="28"/>
          <w:szCs w:val="28"/>
          <w:lang w:val="en-US"/>
        </w:rPr>
        <w:t xml:space="preserve"> communication in oral and written English for solving </w:t>
      </w:r>
      <w:r w:rsidR="0077072C" w:rsidRPr="0077072C">
        <w:rPr>
          <w:sz w:val="28"/>
          <w:szCs w:val="28"/>
          <w:lang w:val="en-US"/>
        </w:rPr>
        <w:t xml:space="preserve">professional </w:t>
      </w:r>
      <w:r w:rsidR="0077072C">
        <w:rPr>
          <w:sz w:val="28"/>
          <w:szCs w:val="28"/>
          <w:lang w:val="en-US"/>
        </w:rPr>
        <w:t>problems.</w:t>
      </w:r>
    </w:p>
    <w:p w:rsidR="0077072C" w:rsidRDefault="00965CA3" w:rsidP="00532796">
      <w:pPr>
        <w:jc w:val="both"/>
        <w:rPr>
          <w:sz w:val="28"/>
          <w:szCs w:val="28"/>
          <w:lang w:val="en-US"/>
        </w:rPr>
      </w:pPr>
      <w:r w:rsidRPr="0077072C">
        <w:rPr>
          <w:b/>
          <w:sz w:val="28"/>
          <w:szCs w:val="28"/>
          <w:lang w:val="en-US"/>
        </w:rPr>
        <w:t>Course objectives (aims)</w:t>
      </w:r>
      <w:r w:rsidR="0077072C">
        <w:rPr>
          <w:b/>
          <w:sz w:val="28"/>
          <w:szCs w:val="28"/>
          <w:lang w:val="en-US"/>
        </w:rPr>
        <w:t xml:space="preserve"> </w:t>
      </w:r>
      <w:r w:rsidR="00FB3B9F" w:rsidRPr="00FB3B9F">
        <w:rPr>
          <w:sz w:val="28"/>
          <w:szCs w:val="28"/>
          <w:lang w:val="en-US"/>
        </w:rPr>
        <w:t>are</w:t>
      </w:r>
      <w:r w:rsidR="00FB3B9F">
        <w:rPr>
          <w:b/>
          <w:sz w:val="28"/>
          <w:szCs w:val="28"/>
          <w:lang w:val="en-US"/>
        </w:rPr>
        <w:t xml:space="preserve"> </w:t>
      </w:r>
      <w:r w:rsidR="00FB3B9F" w:rsidRPr="00FB3B9F">
        <w:rPr>
          <w:sz w:val="28"/>
          <w:szCs w:val="28"/>
          <w:lang w:val="en-US"/>
        </w:rPr>
        <w:t>to</w:t>
      </w:r>
      <w:r w:rsidR="00FB3B9F">
        <w:rPr>
          <w:b/>
          <w:sz w:val="28"/>
          <w:szCs w:val="28"/>
          <w:lang w:val="en-US"/>
        </w:rPr>
        <w:t xml:space="preserve"> </w:t>
      </w:r>
      <w:r w:rsidR="0077072C" w:rsidRPr="0077072C">
        <w:rPr>
          <w:sz w:val="28"/>
          <w:szCs w:val="28"/>
          <w:lang w:val="en-US"/>
        </w:rPr>
        <w:t>g</w:t>
      </w:r>
      <w:r w:rsidR="00FB3B9F">
        <w:rPr>
          <w:sz w:val="28"/>
          <w:szCs w:val="28"/>
          <w:lang w:val="en-US"/>
        </w:rPr>
        <w:t>ive</w:t>
      </w:r>
      <w:r w:rsidR="0077072C" w:rsidRPr="0077072C">
        <w:rPr>
          <w:sz w:val="28"/>
          <w:szCs w:val="28"/>
          <w:lang w:val="en-US"/>
        </w:rPr>
        <w:t xml:space="preserve"> the students the s</w:t>
      </w:r>
      <w:r w:rsidR="0077072C">
        <w:rPr>
          <w:sz w:val="28"/>
          <w:szCs w:val="28"/>
          <w:lang w:val="en-US"/>
        </w:rPr>
        <w:t>ystem of knowledge,</w:t>
      </w:r>
      <w:r w:rsidR="0077072C" w:rsidRPr="0077072C">
        <w:rPr>
          <w:sz w:val="28"/>
          <w:szCs w:val="28"/>
          <w:lang w:val="en-US"/>
        </w:rPr>
        <w:t xml:space="preserve"> skills and competencies needed to </w:t>
      </w:r>
      <w:r w:rsidR="0077072C">
        <w:rPr>
          <w:sz w:val="28"/>
          <w:szCs w:val="28"/>
          <w:lang w:val="en-US"/>
        </w:rPr>
        <w:t xml:space="preserve">use the methodology of </w:t>
      </w:r>
      <w:r w:rsidR="0077072C" w:rsidRPr="0077072C">
        <w:rPr>
          <w:sz w:val="28"/>
          <w:szCs w:val="28"/>
          <w:lang w:val="en-US"/>
        </w:rPr>
        <w:t xml:space="preserve"> bu</w:t>
      </w:r>
      <w:r w:rsidR="0077072C">
        <w:rPr>
          <w:sz w:val="28"/>
          <w:szCs w:val="28"/>
          <w:lang w:val="en-US"/>
        </w:rPr>
        <w:t>siness reputation valuation</w:t>
      </w:r>
      <w:r w:rsidR="00532796">
        <w:rPr>
          <w:sz w:val="28"/>
          <w:szCs w:val="28"/>
          <w:lang w:val="en-US"/>
        </w:rPr>
        <w:t>,</w:t>
      </w:r>
      <w:r w:rsidR="0077072C" w:rsidRPr="0077072C">
        <w:rPr>
          <w:sz w:val="28"/>
          <w:szCs w:val="28"/>
          <w:lang w:val="en-US"/>
        </w:rPr>
        <w:t xml:space="preserve"> </w:t>
      </w:r>
      <w:r w:rsidR="00532796">
        <w:rPr>
          <w:sz w:val="28"/>
          <w:szCs w:val="28"/>
          <w:lang w:val="en-US"/>
        </w:rPr>
        <w:t>to</w:t>
      </w:r>
      <w:r w:rsidR="0077072C" w:rsidRPr="0077072C">
        <w:rPr>
          <w:sz w:val="28"/>
          <w:szCs w:val="28"/>
          <w:lang w:val="en-US"/>
        </w:rPr>
        <w:t xml:space="preserve"> f</w:t>
      </w:r>
      <w:r w:rsidR="00532796">
        <w:rPr>
          <w:sz w:val="28"/>
          <w:szCs w:val="28"/>
          <w:lang w:val="en-US"/>
        </w:rPr>
        <w:t>orm reputation strategy, building</w:t>
      </w:r>
      <w:r w:rsidR="0077072C" w:rsidRPr="0077072C">
        <w:rPr>
          <w:sz w:val="28"/>
          <w:szCs w:val="28"/>
          <w:lang w:val="en-US"/>
        </w:rPr>
        <w:t xml:space="preserve"> on the basis of its forecasts and </w:t>
      </w:r>
      <w:r w:rsidR="00532796">
        <w:rPr>
          <w:sz w:val="28"/>
          <w:szCs w:val="28"/>
          <w:lang w:val="en-US"/>
        </w:rPr>
        <w:t>models for management decisions</w:t>
      </w:r>
      <w:r w:rsidR="0077072C" w:rsidRPr="0077072C">
        <w:rPr>
          <w:sz w:val="28"/>
          <w:szCs w:val="28"/>
          <w:lang w:val="en-US"/>
        </w:rPr>
        <w:t>, includi</w:t>
      </w:r>
      <w:r w:rsidR="00532796">
        <w:rPr>
          <w:sz w:val="28"/>
          <w:szCs w:val="28"/>
          <w:lang w:val="en-US"/>
        </w:rPr>
        <w:t xml:space="preserve">ng made in </w:t>
      </w:r>
      <w:r w:rsidR="0077072C" w:rsidRPr="0077072C">
        <w:rPr>
          <w:sz w:val="28"/>
          <w:szCs w:val="28"/>
          <w:lang w:val="en-US"/>
        </w:rPr>
        <w:t>international management</w:t>
      </w:r>
      <w:r w:rsidR="00532796">
        <w:rPr>
          <w:sz w:val="28"/>
          <w:szCs w:val="28"/>
          <w:lang w:val="en-US"/>
        </w:rPr>
        <w:t>.</w:t>
      </w:r>
    </w:p>
    <w:p w:rsidR="00532796" w:rsidRPr="00AE01BC" w:rsidRDefault="00965CA3" w:rsidP="00965CA3">
      <w:pPr>
        <w:rPr>
          <w:sz w:val="28"/>
          <w:szCs w:val="28"/>
          <w:lang w:val="en-US"/>
        </w:rPr>
      </w:pPr>
      <w:r w:rsidRPr="00532796">
        <w:rPr>
          <w:b/>
          <w:sz w:val="28"/>
          <w:szCs w:val="28"/>
          <w:lang w:val="en-US"/>
        </w:rPr>
        <w:t>Course contents</w:t>
      </w:r>
      <w:r w:rsidR="00AE01BC" w:rsidRPr="00AE01BC">
        <w:rPr>
          <w:sz w:val="28"/>
          <w:szCs w:val="28"/>
          <w:lang w:val="en-US"/>
        </w:rPr>
        <w:t xml:space="preserve"> </w:t>
      </w:r>
      <w:proofErr w:type="gramStart"/>
      <w:r w:rsidR="00AE01BC" w:rsidRPr="00AE01BC">
        <w:rPr>
          <w:sz w:val="28"/>
          <w:szCs w:val="28"/>
          <w:lang w:val="en-US"/>
        </w:rPr>
        <w:t>2</w:t>
      </w:r>
      <w:proofErr w:type="gramEnd"/>
      <w:r w:rsidR="00AE01BC" w:rsidRPr="00AE01BC">
        <w:rPr>
          <w:sz w:val="28"/>
          <w:szCs w:val="28"/>
          <w:lang w:val="en-US"/>
        </w:rPr>
        <w:t xml:space="preserve"> modul</w:t>
      </w:r>
      <w:r w:rsidR="00AE01BC">
        <w:rPr>
          <w:sz w:val="28"/>
          <w:szCs w:val="28"/>
          <w:lang w:val="en-US"/>
        </w:rPr>
        <w:t>e</w:t>
      </w:r>
      <w:r w:rsidR="00AE01BC" w:rsidRPr="00AE01BC">
        <w:rPr>
          <w:sz w:val="28"/>
          <w:szCs w:val="28"/>
          <w:lang w:val="en-US"/>
        </w:rPr>
        <w:t>s</w:t>
      </w:r>
      <w:r w:rsidR="00AE01BC" w:rsidRPr="004E4C05">
        <w:rPr>
          <w:sz w:val="28"/>
          <w:szCs w:val="28"/>
          <w:lang w:val="en-US"/>
        </w:rPr>
        <w:t>:</w:t>
      </w:r>
    </w:p>
    <w:p w:rsidR="00AE01BC" w:rsidRPr="00AE01BC" w:rsidRDefault="00AE01BC" w:rsidP="00AE0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sz w:val="28"/>
          <w:szCs w:val="28"/>
          <w:lang w:val="en" w:eastAsia="ru-RU"/>
        </w:rPr>
      </w:pPr>
      <w:r w:rsidRPr="00AE01BC">
        <w:rPr>
          <w:rFonts w:eastAsia="Times New Roman"/>
          <w:color w:val="212121"/>
          <w:sz w:val="28"/>
          <w:szCs w:val="28"/>
          <w:lang w:val="en" w:eastAsia="ru-RU"/>
        </w:rPr>
        <w:t>Module 1: Reputation management: the concept, features, types.</w:t>
      </w:r>
    </w:p>
    <w:p w:rsidR="00AE01BC" w:rsidRPr="00AE01BC" w:rsidRDefault="00AE01BC" w:rsidP="00AE0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12121"/>
          <w:sz w:val="28"/>
          <w:szCs w:val="28"/>
          <w:lang w:val="en" w:eastAsia="ru-RU"/>
        </w:rPr>
      </w:pP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Topic 1.1. </w:t>
      </w:r>
      <w:r>
        <w:rPr>
          <w:rFonts w:eastAsia="Times New Roman"/>
          <w:color w:val="212121"/>
          <w:sz w:val="28"/>
          <w:szCs w:val="28"/>
          <w:lang w:val="en" w:eastAsia="ru-RU"/>
        </w:rPr>
        <w:t>Business reputation as a socio</w:t>
      </w:r>
      <w:r w:rsidRPr="00AE01BC">
        <w:rPr>
          <w:rFonts w:eastAsia="Times New Roman"/>
          <w:color w:val="212121"/>
          <w:sz w:val="28"/>
          <w:szCs w:val="28"/>
          <w:lang w:val="en-US" w:eastAsia="ru-RU"/>
        </w:rPr>
        <w:t>–</w:t>
      </w:r>
      <w:r>
        <w:rPr>
          <w:rFonts w:eastAsia="Times New Roman"/>
          <w:color w:val="212121"/>
          <w:sz w:val="28"/>
          <w:szCs w:val="28"/>
          <w:lang w:val="en" w:eastAsia="ru-RU"/>
        </w:rPr>
        <w:t>economic–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>legal category. Social status and its impact on the formation and distinction</w:t>
      </w:r>
      <w:r w:rsidRPr="00AE01BC">
        <w:rPr>
          <w:rFonts w:eastAsia="Times New Roman"/>
          <w:color w:val="212121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color w:val="212121"/>
          <w:sz w:val="28"/>
          <w:szCs w:val="28"/>
          <w:lang w:val="en-US" w:eastAsia="ru-RU"/>
        </w:rPr>
        <w:t>of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reputations. </w:t>
      </w:r>
      <w:r>
        <w:rPr>
          <w:rFonts w:eastAsia="Times New Roman"/>
          <w:color w:val="212121"/>
          <w:sz w:val="28"/>
          <w:szCs w:val="28"/>
          <w:lang w:val="en" w:eastAsia="ru-RU"/>
        </w:rPr>
        <w:t>Law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regulation of business reputation and its </w:t>
      </w:r>
      <w:r>
        <w:rPr>
          <w:rFonts w:eastAsia="Times New Roman"/>
          <w:color w:val="212121"/>
          <w:sz w:val="28"/>
          <w:szCs w:val="28"/>
          <w:lang w:val="en" w:eastAsia="ru-RU"/>
        </w:rPr>
        <w:t>problems.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Economic and accounting </w:t>
      </w:r>
      <w:r>
        <w:rPr>
          <w:rFonts w:eastAsia="Times New Roman"/>
          <w:color w:val="212121"/>
          <w:sz w:val="28"/>
          <w:szCs w:val="28"/>
          <w:lang w:val="en" w:eastAsia="ru-RU"/>
        </w:rPr>
        <w:t>e</w:t>
      </w:r>
      <w:r>
        <w:rPr>
          <w:rFonts w:eastAsia="Times New Roman"/>
          <w:color w:val="212121"/>
          <w:sz w:val="28"/>
          <w:szCs w:val="28"/>
          <w:lang w:val="en-US" w:eastAsia="ru-RU"/>
        </w:rPr>
        <w:t xml:space="preserve">valuation 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of </w:t>
      </w:r>
      <w:r>
        <w:rPr>
          <w:rFonts w:eastAsia="Times New Roman"/>
          <w:color w:val="212121"/>
          <w:sz w:val="28"/>
          <w:szCs w:val="28"/>
          <w:lang w:val="en" w:eastAsia="ru-RU"/>
        </w:rPr>
        <w:t>business reputation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>.</w:t>
      </w:r>
    </w:p>
    <w:p w:rsidR="00AE01BC" w:rsidRPr="00AE01BC" w:rsidRDefault="00AE01BC" w:rsidP="00AE0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sz w:val="28"/>
          <w:szCs w:val="28"/>
          <w:lang w:val="en" w:eastAsia="ru-RU"/>
        </w:rPr>
      </w:pP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Subject 1.2 </w:t>
      </w:r>
      <w:proofErr w:type="gramStart"/>
      <w:r w:rsidRPr="00AE01BC">
        <w:rPr>
          <w:rFonts w:eastAsia="Times New Roman"/>
          <w:color w:val="212121"/>
          <w:sz w:val="28"/>
          <w:szCs w:val="28"/>
          <w:lang w:val="en" w:eastAsia="ru-RU"/>
        </w:rPr>
        <w:t>The</w:t>
      </w:r>
      <w:proofErr w:type="gramEnd"/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essence, goals and objectives of reputation management. Strategy and tactics of reputation management. Forms and areas of reputation management.</w:t>
      </w:r>
    </w:p>
    <w:p w:rsidR="00AE01BC" w:rsidRPr="00AE01BC" w:rsidRDefault="00AE01BC" w:rsidP="00AE0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12121"/>
          <w:sz w:val="28"/>
          <w:szCs w:val="28"/>
          <w:lang w:val="en-US" w:eastAsia="ru-RU"/>
        </w:rPr>
      </w:pPr>
      <w:r>
        <w:rPr>
          <w:rFonts w:eastAsia="Times New Roman"/>
          <w:color w:val="212121"/>
          <w:sz w:val="28"/>
          <w:szCs w:val="28"/>
          <w:lang w:val="en" w:eastAsia="ru-RU"/>
        </w:rPr>
        <w:t>Topic 1.3 Reputational risks –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concept, types, </w:t>
      </w:r>
      <w:proofErr w:type="gramStart"/>
      <w:r w:rsidRPr="00AE01BC">
        <w:rPr>
          <w:rFonts w:eastAsia="Times New Roman"/>
          <w:color w:val="212121"/>
          <w:sz w:val="28"/>
          <w:szCs w:val="28"/>
          <w:lang w:val="en" w:eastAsia="ru-RU"/>
        </w:rPr>
        <w:t>causes</w:t>
      </w:r>
      <w:proofErr w:type="gramEnd"/>
      <w:r w:rsidRPr="00AE01BC">
        <w:rPr>
          <w:rFonts w:eastAsia="Times New Roman"/>
          <w:color w:val="212121"/>
          <w:sz w:val="28"/>
          <w:szCs w:val="28"/>
          <w:lang w:val="en" w:eastAsia="ru-RU"/>
        </w:rPr>
        <w:t>. Methods of reputational risks</w:t>
      </w:r>
    </w:p>
    <w:p w:rsidR="00AE01BC" w:rsidRPr="00AE01BC" w:rsidRDefault="00AE01BC" w:rsidP="00AE01BC">
      <w:pPr>
        <w:jc w:val="both"/>
        <w:rPr>
          <w:color w:val="212121"/>
          <w:sz w:val="28"/>
          <w:szCs w:val="28"/>
          <w:lang w:val="en-US"/>
        </w:rPr>
      </w:pPr>
      <w:r>
        <w:rPr>
          <w:rFonts w:eastAsia="Times New Roman"/>
          <w:color w:val="212121"/>
          <w:sz w:val="28"/>
          <w:szCs w:val="28"/>
          <w:lang w:val="en" w:eastAsia="ru-RU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  <w:lang w:val="en"/>
        </w:rPr>
        <w:t>minimizatio</w:t>
      </w:r>
      <w:proofErr w:type="spellEnd"/>
      <w:r>
        <w:rPr>
          <w:color w:val="212121"/>
          <w:sz w:val="28"/>
          <w:szCs w:val="28"/>
          <w:lang w:val="en-US"/>
        </w:rPr>
        <w:t>n</w:t>
      </w:r>
      <w:proofErr w:type="gramEnd"/>
      <w:r>
        <w:rPr>
          <w:color w:val="212121"/>
          <w:sz w:val="28"/>
          <w:szCs w:val="28"/>
          <w:lang w:val="en-US"/>
        </w:rPr>
        <w:t>.</w:t>
      </w:r>
    </w:p>
    <w:p w:rsidR="00AE01BC" w:rsidRPr="00AE01BC" w:rsidRDefault="00AE01BC" w:rsidP="00AE0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12121"/>
          <w:sz w:val="28"/>
          <w:szCs w:val="28"/>
          <w:lang w:val="en" w:eastAsia="ru-RU"/>
        </w:rPr>
      </w:pP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Module 2 </w:t>
      </w:r>
      <w:r>
        <w:rPr>
          <w:rFonts w:eastAsia="Times New Roman"/>
          <w:color w:val="212121"/>
          <w:sz w:val="28"/>
          <w:szCs w:val="28"/>
          <w:lang w:val="en" w:eastAsia="ru-RU"/>
        </w:rPr>
        <w:t>Business reputation e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valuation </w:t>
      </w:r>
    </w:p>
    <w:p w:rsidR="00AE01BC" w:rsidRPr="00AE01BC" w:rsidRDefault="00AE01BC" w:rsidP="00AE0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12121"/>
          <w:sz w:val="28"/>
          <w:szCs w:val="28"/>
          <w:lang w:val="en" w:eastAsia="ru-RU"/>
        </w:rPr>
      </w:pP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Topic </w:t>
      </w:r>
      <w:proofErr w:type="gramStart"/>
      <w:r w:rsidRPr="00AE01BC">
        <w:rPr>
          <w:rFonts w:eastAsia="Times New Roman"/>
          <w:color w:val="212121"/>
          <w:sz w:val="28"/>
          <w:szCs w:val="28"/>
          <w:lang w:val="en" w:eastAsia="ru-RU"/>
        </w:rPr>
        <w:t>2.1 .</w:t>
      </w:r>
      <w:proofErr w:type="gramEnd"/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Quantitative methods of </w:t>
      </w:r>
      <w:r w:rsidR="006E62FF">
        <w:rPr>
          <w:rFonts w:eastAsia="Times New Roman"/>
          <w:color w:val="212121"/>
          <w:sz w:val="28"/>
          <w:szCs w:val="28"/>
          <w:lang w:val="en" w:eastAsia="ru-RU"/>
        </w:rPr>
        <w:t>b</w:t>
      </w:r>
      <w:r w:rsidR="006E62FF" w:rsidRPr="006E62FF">
        <w:rPr>
          <w:rFonts w:eastAsia="Times New Roman"/>
          <w:color w:val="212121"/>
          <w:sz w:val="28"/>
          <w:szCs w:val="28"/>
          <w:lang w:val="en" w:eastAsia="ru-RU"/>
        </w:rPr>
        <w:t>usiness reputation evaluation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. Accounting method. The method of excess profits. Method of excess resources. The method of determining the value of </w:t>
      </w:r>
      <w:r w:rsidR="006E62FF" w:rsidRPr="006E62FF">
        <w:rPr>
          <w:rFonts w:eastAsia="Times New Roman"/>
          <w:color w:val="212121"/>
          <w:sz w:val="28"/>
          <w:szCs w:val="28"/>
          <w:lang w:val="en" w:eastAsia="ru-RU"/>
        </w:rPr>
        <w:t xml:space="preserve">business reputation </w:t>
      </w:r>
      <w:proofErr w:type="gramStart"/>
      <w:r w:rsidRPr="00AE01BC">
        <w:rPr>
          <w:rFonts w:eastAsia="Times New Roman"/>
          <w:color w:val="212121"/>
          <w:sz w:val="28"/>
          <w:szCs w:val="28"/>
          <w:lang w:val="en" w:eastAsia="ru-RU"/>
        </w:rPr>
        <w:t>on</w:t>
      </w:r>
      <w:r w:rsidR="006E62FF">
        <w:rPr>
          <w:rFonts w:eastAsia="Times New Roman"/>
          <w:color w:val="212121"/>
          <w:sz w:val="28"/>
          <w:szCs w:val="28"/>
          <w:lang w:val="en" w:eastAsia="ru-RU"/>
        </w:rPr>
        <w:t xml:space="preserve"> the basis of</w:t>
      </w:r>
      <w:proofErr w:type="gramEnd"/>
      <w:r w:rsidR="006E62FF">
        <w:rPr>
          <w:rFonts w:eastAsia="Times New Roman"/>
          <w:color w:val="212121"/>
          <w:sz w:val="28"/>
          <w:szCs w:val="28"/>
          <w:lang w:val="en" w:eastAsia="ru-RU"/>
        </w:rPr>
        <w:t xml:space="preserve"> production volume. Other methods.</w:t>
      </w:r>
    </w:p>
    <w:p w:rsidR="00AE01BC" w:rsidRDefault="00AE01BC" w:rsidP="00AE0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12121"/>
          <w:sz w:val="28"/>
          <w:szCs w:val="28"/>
          <w:lang w:val="en" w:eastAsia="ru-RU"/>
        </w:rPr>
      </w:pP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Topic </w:t>
      </w:r>
      <w:proofErr w:type="gramStart"/>
      <w:r w:rsidRPr="00AE01BC">
        <w:rPr>
          <w:rFonts w:eastAsia="Times New Roman"/>
          <w:color w:val="212121"/>
          <w:sz w:val="28"/>
          <w:szCs w:val="28"/>
          <w:lang w:val="en" w:eastAsia="ru-RU"/>
        </w:rPr>
        <w:t>2.2 .</w:t>
      </w:r>
      <w:proofErr w:type="gramEnd"/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System method of </w:t>
      </w:r>
      <w:r w:rsidR="006E62FF" w:rsidRPr="006E62FF">
        <w:rPr>
          <w:rFonts w:eastAsia="Times New Roman"/>
          <w:color w:val="212121"/>
          <w:sz w:val="28"/>
          <w:szCs w:val="28"/>
          <w:lang w:val="en" w:eastAsia="ru-RU"/>
        </w:rPr>
        <w:t>business reputation evaluation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. The </w:t>
      </w:r>
      <w:proofErr w:type="gramStart"/>
      <w:r w:rsidRPr="00AE01BC">
        <w:rPr>
          <w:rFonts w:eastAsia="Times New Roman"/>
          <w:color w:val="212121"/>
          <w:sz w:val="28"/>
          <w:szCs w:val="28"/>
          <w:lang w:val="en" w:eastAsia="ru-RU"/>
        </w:rPr>
        <w:t>goal ,</w:t>
      </w:r>
      <w:proofErr w:type="gramEnd"/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criteria and alternative</w:t>
      </w:r>
      <w:r w:rsidR="00BB7482">
        <w:rPr>
          <w:rFonts w:eastAsia="Times New Roman"/>
          <w:color w:val="212121"/>
          <w:sz w:val="28"/>
          <w:szCs w:val="28"/>
          <w:lang w:val="en" w:eastAsia="ru-RU"/>
        </w:rPr>
        <w:t>s of business reputation. Factors affecting business reputation.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The use of systemic method for </w:t>
      </w:r>
      <w:r w:rsidR="00BB7482" w:rsidRPr="00BB7482">
        <w:rPr>
          <w:rFonts w:eastAsia="Times New Roman"/>
          <w:color w:val="212121"/>
          <w:sz w:val="28"/>
          <w:szCs w:val="28"/>
          <w:lang w:val="en" w:eastAsia="ru-RU"/>
        </w:rPr>
        <w:t xml:space="preserve">business reputation evaluation </w:t>
      </w:r>
      <w:r w:rsidR="00BB7482">
        <w:rPr>
          <w:rFonts w:eastAsia="Times New Roman"/>
          <w:color w:val="212121"/>
          <w:sz w:val="28"/>
          <w:szCs w:val="28"/>
          <w:lang w:val="en" w:eastAsia="ru-RU"/>
        </w:rPr>
        <w:t>and to practical management.</w:t>
      </w:r>
      <w:r w:rsidRPr="00AE01BC">
        <w:rPr>
          <w:rFonts w:eastAsia="Times New Roman"/>
          <w:color w:val="212121"/>
          <w:sz w:val="28"/>
          <w:szCs w:val="28"/>
          <w:lang w:val="en" w:eastAsia="ru-RU"/>
        </w:rPr>
        <w:t xml:space="preserve"> Analysis of the results and prospects</w:t>
      </w:r>
      <w:r w:rsidR="00BB7482">
        <w:rPr>
          <w:rFonts w:eastAsia="Times New Roman"/>
          <w:color w:val="212121"/>
          <w:sz w:val="28"/>
          <w:szCs w:val="28"/>
          <w:lang w:val="en" w:eastAsia="ru-RU"/>
        </w:rPr>
        <w:t>.</w:t>
      </w:r>
    </w:p>
    <w:p w:rsidR="00965CA3" w:rsidRPr="00C31198" w:rsidRDefault="00965CA3" w:rsidP="00965CA3">
      <w:pPr>
        <w:rPr>
          <w:b/>
          <w:sz w:val="28"/>
          <w:szCs w:val="28"/>
          <w:lang w:val="en-US"/>
        </w:rPr>
      </w:pPr>
    </w:p>
    <w:p w:rsidR="00965CA3" w:rsidRPr="008C3545" w:rsidRDefault="00965CA3" w:rsidP="008C3545">
      <w:pPr>
        <w:jc w:val="both"/>
        <w:rPr>
          <w:sz w:val="28"/>
          <w:szCs w:val="28"/>
          <w:lang w:val="en"/>
        </w:rPr>
      </w:pPr>
      <w:proofErr w:type="gramStart"/>
      <w:r w:rsidRPr="00C31198">
        <w:rPr>
          <w:b/>
          <w:sz w:val="28"/>
          <w:szCs w:val="28"/>
          <w:lang w:val="en-US"/>
        </w:rPr>
        <w:t>Planned learning activities and teaching methods</w:t>
      </w:r>
      <w:r w:rsidR="008C35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lectures </w:t>
      </w:r>
      <w:r w:rsidR="008C3545">
        <w:rPr>
          <w:sz w:val="28"/>
          <w:szCs w:val="28"/>
          <w:lang w:val="en-US"/>
        </w:rPr>
        <w:t xml:space="preserve">in English with a variety of examples, </w:t>
      </w:r>
      <w:r w:rsidR="008C3545">
        <w:rPr>
          <w:sz w:val="28"/>
          <w:szCs w:val="28"/>
          <w:lang w:val="en"/>
        </w:rPr>
        <w:t>seminars in English studying</w:t>
      </w:r>
      <w:r w:rsidR="008C3545" w:rsidRPr="008C3545">
        <w:rPr>
          <w:sz w:val="28"/>
          <w:szCs w:val="28"/>
          <w:lang w:val="en"/>
        </w:rPr>
        <w:t xml:space="preserve"> of the main themes of the</w:t>
      </w:r>
      <w:r w:rsidR="008C3545">
        <w:rPr>
          <w:sz w:val="28"/>
          <w:szCs w:val="28"/>
          <w:lang w:val="en"/>
        </w:rPr>
        <w:t xml:space="preserve"> course and</w:t>
      </w:r>
      <w:r w:rsidR="008C3545" w:rsidRPr="008C3545">
        <w:rPr>
          <w:sz w:val="28"/>
          <w:szCs w:val="28"/>
          <w:lang w:val="en"/>
        </w:rPr>
        <w:t xml:space="preserve"> discuss</w:t>
      </w:r>
      <w:r w:rsidR="008C3545">
        <w:rPr>
          <w:sz w:val="28"/>
          <w:szCs w:val="28"/>
          <w:lang w:val="en"/>
        </w:rPr>
        <w:t xml:space="preserve">ing issues with the students, analytical models, </w:t>
      </w:r>
      <w:r w:rsidR="008C3545" w:rsidRPr="008C3545">
        <w:rPr>
          <w:sz w:val="28"/>
          <w:szCs w:val="28"/>
          <w:lang w:val="en"/>
        </w:rPr>
        <w:t>practic</w:t>
      </w:r>
      <w:r w:rsidR="008C3545">
        <w:rPr>
          <w:sz w:val="28"/>
          <w:szCs w:val="28"/>
          <w:lang w:val="en"/>
        </w:rPr>
        <w:t xml:space="preserve">al training in </w:t>
      </w:r>
      <w:r w:rsidR="008C3545">
        <w:rPr>
          <w:sz w:val="28"/>
          <w:szCs w:val="28"/>
          <w:lang w:val="en"/>
        </w:rPr>
        <w:lastRenderedPageBreak/>
        <w:t xml:space="preserve">English </w:t>
      </w:r>
      <w:r w:rsidR="008C3545" w:rsidRPr="008C3545">
        <w:rPr>
          <w:sz w:val="28"/>
          <w:szCs w:val="28"/>
          <w:lang w:val="en"/>
        </w:rPr>
        <w:t>with the study of business cases on the subject of the course, as well as group work of stu</w:t>
      </w:r>
      <w:r w:rsidR="008C3545">
        <w:rPr>
          <w:sz w:val="28"/>
          <w:szCs w:val="28"/>
          <w:lang w:val="en"/>
        </w:rPr>
        <w:t>dents in business case analysis, d</w:t>
      </w:r>
      <w:r w:rsidR="008C3545" w:rsidRPr="008C3545">
        <w:rPr>
          <w:sz w:val="28"/>
          <w:szCs w:val="28"/>
          <w:lang w:val="en"/>
        </w:rPr>
        <w:t xml:space="preserve">iscussion </w:t>
      </w:r>
      <w:r w:rsidR="008C3545">
        <w:rPr>
          <w:sz w:val="28"/>
          <w:szCs w:val="28"/>
          <w:lang w:val="en"/>
        </w:rPr>
        <w:t xml:space="preserve">of self–training results </w:t>
      </w:r>
      <w:r w:rsidR="008C3545" w:rsidRPr="008C3545">
        <w:rPr>
          <w:sz w:val="28"/>
          <w:szCs w:val="28"/>
          <w:lang w:val="en"/>
        </w:rPr>
        <w:t>with the students</w:t>
      </w:r>
      <w:proofErr w:type="gramEnd"/>
    </w:p>
    <w:p w:rsidR="00AC67C0" w:rsidRDefault="00965CA3" w:rsidP="00965CA3">
      <w:pPr>
        <w:rPr>
          <w:b/>
          <w:sz w:val="28"/>
          <w:szCs w:val="28"/>
          <w:lang w:val="en-US"/>
        </w:rPr>
      </w:pPr>
      <w:r w:rsidRPr="00AC67C0">
        <w:rPr>
          <w:b/>
          <w:sz w:val="28"/>
          <w:szCs w:val="28"/>
          <w:lang w:val="en-US"/>
        </w:rPr>
        <w:t>Assessment methods and criteria</w:t>
      </w:r>
      <w:r w:rsidR="00AC67C0">
        <w:rPr>
          <w:b/>
          <w:sz w:val="28"/>
          <w:szCs w:val="28"/>
          <w:lang w:val="en-US"/>
        </w:rPr>
        <w:t xml:space="preserve"> </w:t>
      </w:r>
    </w:p>
    <w:p w:rsidR="00AC67C0" w:rsidRDefault="00AC67C0" w:rsidP="009E73B0">
      <w:pPr>
        <w:jc w:val="both"/>
        <w:rPr>
          <w:sz w:val="28"/>
          <w:szCs w:val="28"/>
          <w:lang w:val="en-US"/>
        </w:rPr>
      </w:pPr>
      <w:proofErr w:type="gramStart"/>
      <w:r w:rsidRPr="00AC67C0">
        <w:rPr>
          <w:sz w:val="28"/>
          <w:szCs w:val="28"/>
          <w:lang w:val="en-US"/>
        </w:rPr>
        <w:t>tests</w:t>
      </w:r>
      <w:proofErr w:type="gramEnd"/>
      <w:r>
        <w:rPr>
          <w:sz w:val="28"/>
          <w:szCs w:val="28"/>
          <w:lang w:val="en-US"/>
        </w:rPr>
        <w:t>, criteria – number of right answers (more than 50%),</w:t>
      </w:r>
      <w:r w:rsidRPr="00AC67C0">
        <w:rPr>
          <w:sz w:val="28"/>
          <w:szCs w:val="28"/>
          <w:lang w:val="en-US"/>
        </w:rPr>
        <w:t xml:space="preserve"> </w:t>
      </w:r>
    </w:p>
    <w:p w:rsidR="00AC67C0" w:rsidRDefault="00AC67C0" w:rsidP="009E73B0">
      <w:pPr>
        <w:jc w:val="both"/>
        <w:rPr>
          <w:sz w:val="28"/>
          <w:szCs w:val="28"/>
          <w:lang w:val="en-US"/>
        </w:rPr>
      </w:pPr>
      <w:proofErr w:type="gramStart"/>
      <w:r w:rsidRPr="00AC67C0">
        <w:rPr>
          <w:sz w:val="28"/>
          <w:szCs w:val="28"/>
          <w:lang w:val="en-US"/>
        </w:rPr>
        <w:t>homework</w:t>
      </w:r>
      <w:proofErr w:type="gramEnd"/>
      <w:r>
        <w:rPr>
          <w:sz w:val="28"/>
          <w:szCs w:val="28"/>
          <w:lang w:val="en-US"/>
        </w:rPr>
        <w:t xml:space="preserve">, criteria – </w:t>
      </w:r>
      <w:r w:rsidR="009E73B0">
        <w:rPr>
          <w:sz w:val="28"/>
          <w:szCs w:val="28"/>
          <w:lang w:val="en-US"/>
        </w:rPr>
        <w:t xml:space="preserve">adopting theoretical knowledge to practical situations, </w:t>
      </w:r>
      <w:r>
        <w:rPr>
          <w:sz w:val="28"/>
          <w:szCs w:val="28"/>
          <w:lang w:val="en-US"/>
        </w:rPr>
        <w:t xml:space="preserve">  </w:t>
      </w:r>
      <w:r w:rsidRPr="00AC67C0">
        <w:rPr>
          <w:sz w:val="28"/>
          <w:szCs w:val="28"/>
          <w:lang w:val="en-US"/>
        </w:rPr>
        <w:t xml:space="preserve"> </w:t>
      </w:r>
    </w:p>
    <w:p w:rsidR="00965CA3" w:rsidRPr="00AC67C0" w:rsidRDefault="00AC67C0" w:rsidP="009E73B0">
      <w:pPr>
        <w:jc w:val="both"/>
        <w:rPr>
          <w:b/>
          <w:sz w:val="28"/>
          <w:szCs w:val="28"/>
          <w:lang w:val="en-US"/>
        </w:rPr>
      </w:pPr>
      <w:proofErr w:type="gramStart"/>
      <w:r w:rsidRPr="00AC67C0">
        <w:rPr>
          <w:sz w:val="28"/>
          <w:szCs w:val="28"/>
          <w:lang w:val="en-US"/>
        </w:rPr>
        <w:t>colloquium</w:t>
      </w:r>
      <w:proofErr w:type="gramEnd"/>
      <w:r w:rsidR="009E73B0">
        <w:rPr>
          <w:sz w:val="28"/>
          <w:szCs w:val="28"/>
          <w:lang w:val="en-US"/>
        </w:rPr>
        <w:t xml:space="preserve">, criteria – </w:t>
      </w:r>
      <w:r w:rsidR="009E73B0" w:rsidRPr="009E73B0">
        <w:rPr>
          <w:sz w:val="28"/>
          <w:szCs w:val="28"/>
          <w:lang w:val="en-US"/>
        </w:rPr>
        <w:t>the completeness of the disclosure of the theoretical question</w:t>
      </w:r>
      <w:r w:rsidR="009E73B0">
        <w:rPr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</w:t>
      </w:r>
    </w:p>
    <w:p w:rsidR="00AC67C0" w:rsidRDefault="00AC67C0" w:rsidP="00AC67C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Course literature </w:t>
      </w:r>
    </w:p>
    <w:p w:rsidR="00AC67C0" w:rsidRDefault="00AC67C0" w:rsidP="00AC67C0">
      <w:pPr>
        <w:jc w:val="both"/>
        <w:rPr>
          <w:sz w:val="28"/>
          <w:szCs w:val="28"/>
          <w:lang w:val="en-US"/>
        </w:rPr>
      </w:pPr>
      <w:r w:rsidRPr="00AC67C0">
        <w:rPr>
          <w:sz w:val="28"/>
          <w:szCs w:val="28"/>
          <w:lang w:val="en-US"/>
        </w:rPr>
        <w:t xml:space="preserve">James S. O’Rourke. PUTTING REPUTATION AT RISK </w:t>
      </w:r>
      <w:proofErr w:type="gramStart"/>
      <w:r w:rsidRPr="00AC67C0">
        <w:rPr>
          <w:sz w:val="28"/>
          <w:szCs w:val="28"/>
          <w:lang w:val="en-US"/>
        </w:rPr>
        <w:t>The</w:t>
      </w:r>
      <w:proofErr w:type="gramEnd"/>
      <w:r w:rsidRPr="00AC67C0">
        <w:rPr>
          <w:sz w:val="28"/>
          <w:szCs w:val="28"/>
          <w:lang w:val="en-US"/>
        </w:rPr>
        <w:t xml:space="preserve"> Seven Factors of Reputational Management IV University of Notre Dame. </w:t>
      </w:r>
      <w:r>
        <w:rPr>
          <w:sz w:val="28"/>
          <w:szCs w:val="28"/>
          <w:lang w:val="en-US"/>
        </w:rPr>
        <w:t>2002.,</w:t>
      </w:r>
      <w:r w:rsidRPr="00AC67C0">
        <w:rPr>
          <w:sz w:val="28"/>
          <w:szCs w:val="28"/>
          <w:lang w:val="en-US"/>
        </w:rPr>
        <w:t xml:space="preserve"> </w:t>
      </w:r>
    </w:p>
    <w:p w:rsidR="00AC67C0" w:rsidRDefault="00AC67C0" w:rsidP="00AC67C0">
      <w:pPr>
        <w:jc w:val="both"/>
        <w:rPr>
          <w:sz w:val="28"/>
          <w:szCs w:val="28"/>
          <w:lang w:val="en-US"/>
        </w:rPr>
      </w:pPr>
      <w:r w:rsidRPr="00AC67C0">
        <w:rPr>
          <w:sz w:val="28"/>
          <w:szCs w:val="28"/>
          <w:lang w:val="en-US"/>
        </w:rPr>
        <w:t>Alsop J. The 18 Immutable Laws of Corporate Reputation: Creating, Protecting and Repairing Your Most Valuabl</w:t>
      </w:r>
      <w:r>
        <w:rPr>
          <w:sz w:val="28"/>
          <w:szCs w:val="28"/>
          <w:lang w:val="en-US"/>
        </w:rPr>
        <w:t xml:space="preserve">e Asset. – L.: </w:t>
      </w:r>
      <w:proofErr w:type="spellStart"/>
      <w:r>
        <w:rPr>
          <w:sz w:val="28"/>
          <w:szCs w:val="28"/>
          <w:lang w:val="en-US"/>
        </w:rPr>
        <w:t>Kogan</w:t>
      </w:r>
      <w:proofErr w:type="spellEnd"/>
      <w:r>
        <w:rPr>
          <w:sz w:val="28"/>
          <w:szCs w:val="28"/>
          <w:lang w:val="en-US"/>
        </w:rPr>
        <w:t xml:space="preserve"> Page, 2006, </w:t>
      </w:r>
    </w:p>
    <w:p w:rsidR="00AC67C0" w:rsidRDefault="00AC67C0" w:rsidP="00AC67C0">
      <w:pPr>
        <w:jc w:val="both"/>
        <w:rPr>
          <w:sz w:val="28"/>
          <w:szCs w:val="28"/>
          <w:lang w:val="en-US"/>
        </w:rPr>
      </w:pPr>
      <w:r w:rsidRPr="00AC67C0">
        <w:rPr>
          <w:sz w:val="28"/>
          <w:szCs w:val="28"/>
          <w:lang w:val="en-US"/>
        </w:rPr>
        <w:t xml:space="preserve">CEO reputation study </w:t>
      </w:r>
      <w:proofErr w:type="spellStart"/>
      <w:r w:rsidRPr="00AC67C0">
        <w:rPr>
          <w:sz w:val="28"/>
          <w:szCs w:val="28"/>
          <w:lang w:val="en-US"/>
        </w:rPr>
        <w:t>Burson</w:t>
      </w:r>
      <w:proofErr w:type="spellEnd"/>
      <w:r w:rsidRPr="00AC67C0">
        <w:rPr>
          <w:sz w:val="28"/>
          <w:szCs w:val="28"/>
          <w:lang w:val="en-US"/>
        </w:rPr>
        <w:t xml:space="preserve"> – </w:t>
      </w:r>
      <w:proofErr w:type="spellStart"/>
      <w:r w:rsidRPr="00AC67C0">
        <w:rPr>
          <w:sz w:val="28"/>
          <w:szCs w:val="28"/>
          <w:lang w:val="en-US"/>
        </w:rPr>
        <w:t>Marsteller’s</w:t>
      </w:r>
      <w:proofErr w:type="spellEnd"/>
      <w:r w:rsidRPr="00AC67C0">
        <w:rPr>
          <w:sz w:val="28"/>
          <w:szCs w:val="28"/>
          <w:lang w:val="en-US"/>
        </w:rPr>
        <w:t xml:space="preserve"> research. Belgium, 2003</w:t>
      </w:r>
      <w:r>
        <w:rPr>
          <w:sz w:val="28"/>
          <w:szCs w:val="28"/>
          <w:lang w:val="en-US"/>
        </w:rPr>
        <w:t>,</w:t>
      </w:r>
      <w:r w:rsidRPr="00AC67C0">
        <w:rPr>
          <w:lang w:val="en-US"/>
        </w:rPr>
        <w:t xml:space="preserve"> </w:t>
      </w:r>
      <w:r w:rsidRPr="00AC67C0">
        <w:rPr>
          <w:sz w:val="28"/>
          <w:szCs w:val="28"/>
          <w:lang w:val="en-US"/>
        </w:rPr>
        <w:br/>
        <w:t xml:space="preserve">E. Griffin Managing reputational </w:t>
      </w:r>
      <w:proofErr w:type="gramStart"/>
      <w:r w:rsidRPr="00AC67C0">
        <w:rPr>
          <w:sz w:val="28"/>
          <w:szCs w:val="28"/>
          <w:lang w:val="en-US"/>
        </w:rPr>
        <w:t>risk :</w:t>
      </w:r>
      <w:proofErr w:type="gramEnd"/>
      <w:r w:rsidRPr="00AC67C0">
        <w:rPr>
          <w:sz w:val="28"/>
          <w:szCs w:val="28"/>
          <w:lang w:val="en-US"/>
        </w:rPr>
        <w:t xml:space="preserve"> Strategic </w:t>
      </w:r>
      <w:proofErr w:type="spellStart"/>
      <w:r w:rsidRPr="00AC67C0">
        <w:rPr>
          <w:sz w:val="28"/>
          <w:szCs w:val="28"/>
          <w:lang w:val="en-US"/>
        </w:rPr>
        <w:t>podhod</w:t>
      </w:r>
      <w:proofErr w:type="spellEnd"/>
      <w:r w:rsidRPr="00AC67C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AC67C0">
        <w:rPr>
          <w:sz w:val="28"/>
          <w:szCs w:val="28"/>
          <w:lang w:val="en-US"/>
        </w:rPr>
        <w:t xml:space="preserve">– </w:t>
      </w:r>
      <w:proofErr w:type="gramStart"/>
      <w:r w:rsidRPr="00AC67C0">
        <w:rPr>
          <w:sz w:val="28"/>
          <w:szCs w:val="28"/>
          <w:lang w:val="en-US"/>
        </w:rPr>
        <w:t>M .</w:t>
      </w:r>
      <w:proofErr w:type="gramEnd"/>
      <w:r w:rsidRPr="00AC67C0">
        <w:rPr>
          <w:sz w:val="28"/>
          <w:szCs w:val="28"/>
          <w:lang w:val="en-US"/>
        </w:rPr>
        <w:t xml:space="preserve">: </w:t>
      </w:r>
      <w:proofErr w:type="spellStart"/>
      <w:r w:rsidRPr="00AC67C0">
        <w:rPr>
          <w:sz w:val="28"/>
          <w:szCs w:val="28"/>
          <w:lang w:val="en-US"/>
        </w:rPr>
        <w:t>Alpina</w:t>
      </w:r>
      <w:proofErr w:type="spellEnd"/>
      <w:r w:rsidRPr="00AC67C0">
        <w:rPr>
          <w:sz w:val="28"/>
          <w:szCs w:val="28"/>
          <w:lang w:val="en-US"/>
        </w:rPr>
        <w:t xml:space="preserve"> Business Books , 2009.</w:t>
      </w:r>
      <w:r>
        <w:rPr>
          <w:sz w:val="28"/>
          <w:szCs w:val="28"/>
          <w:lang w:val="en-US"/>
        </w:rPr>
        <w:t xml:space="preserve"> </w:t>
      </w:r>
      <w:r w:rsidRPr="00AC67C0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AC67C0">
        <w:rPr>
          <w:sz w:val="28"/>
          <w:szCs w:val="28"/>
          <w:lang w:val="en-US"/>
        </w:rPr>
        <w:t xml:space="preserve">237 p. </w:t>
      </w:r>
      <w:proofErr w:type="gramStart"/>
      <w:r w:rsidRPr="00AC67C0">
        <w:rPr>
          <w:sz w:val="28"/>
          <w:szCs w:val="28"/>
          <w:lang w:val="en-US"/>
        </w:rPr>
        <w:t>3</w:t>
      </w:r>
      <w:proofErr w:type="gramEnd"/>
      <w:r w:rsidRPr="00AC67C0">
        <w:rPr>
          <w:sz w:val="28"/>
          <w:szCs w:val="28"/>
          <w:lang w:val="en-US"/>
        </w:rPr>
        <w:t xml:space="preserve">. </w:t>
      </w:r>
    </w:p>
    <w:p w:rsidR="00AC67C0" w:rsidRDefault="00AC67C0" w:rsidP="00AC67C0">
      <w:pPr>
        <w:jc w:val="both"/>
        <w:rPr>
          <w:sz w:val="28"/>
          <w:szCs w:val="28"/>
          <w:lang w:val="en-US"/>
        </w:rPr>
      </w:pPr>
      <w:r w:rsidRPr="00AC67C0">
        <w:rPr>
          <w:sz w:val="28"/>
          <w:szCs w:val="28"/>
          <w:lang w:val="en-US"/>
        </w:rPr>
        <w:t>G. Dow</w:t>
      </w:r>
      <w:r>
        <w:rPr>
          <w:sz w:val="28"/>
          <w:szCs w:val="28"/>
          <w:lang w:val="en-US"/>
        </w:rPr>
        <w:t>ling firm Reputation: Creating</w:t>
      </w:r>
      <w:r w:rsidRPr="00AC67C0">
        <w:rPr>
          <w:sz w:val="28"/>
          <w:szCs w:val="28"/>
          <w:lang w:val="en-US"/>
        </w:rPr>
        <w:t>, managing and evaluation. –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M .</w:t>
      </w:r>
      <w:proofErr w:type="gramEnd"/>
      <w:r>
        <w:rPr>
          <w:sz w:val="28"/>
          <w:szCs w:val="28"/>
          <w:lang w:val="en-US"/>
        </w:rPr>
        <w:t>: INFRA</w:t>
      </w:r>
      <w:r w:rsidRPr="00AC67C0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M, 2003. </w:t>
      </w:r>
      <w:r w:rsidRPr="00AC67C0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368 p.</w:t>
      </w:r>
      <w:r w:rsidRPr="00AC67C0">
        <w:rPr>
          <w:sz w:val="28"/>
          <w:szCs w:val="28"/>
          <w:lang w:val="en-US"/>
        </w:rPr>
        <w:t xml:space="preserve"> </w:t>
      </w:r>
    </w:p>
    <w:p w:rsidR="00AC67C0" w:rsidRPr="00AC67C0" w:rsidRDefault="00FC5FD6" w:rsidP="00AC67C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Moses N.</w:t>
      </w:r>
      <w:r w:rsidR="00AC67C0" w:rsidRPr="00AC67C0">
        <w:rPr>
          <w:sz w:val="28"/>
          <w:szCs w:val="28"/>
          <w:lang w:val="en-US"/>
        </w:rPr>
        <w:t xml:space="preserve">, </w:t>
      </w:r>
      <w:proofErr w:type="spellStart"/>
      <w:r w:rsidR="00AC67C0" w:rsidRPr="00AC67C0">
        <w:rPr>
          <w:sz w:val="28"/>
          <w:szCs w:val="28"/>
          <w:lang w:val="en-US"/>
        </w:rPr>
        <w:t>Ryumin</w:t>
      </w:r>
      <w:proofErr w:type="spellEnd"/>
      <w:r w:rsidR="00AC67C0" w:rsidRPr="00AC67C0">
        <w:rPr>
          <w:sz w:val="28"/>
          <w:szCs w:val="28"/>
          <w:lang w:val="en-US"/>
        </w:rPr>
        <w:t xml:space="preserve"> MY, </w:t>
      </w:r>
      <w:proofErr w:type="spellStart"/>
      <w:r w:rsidR="00AC67C0" w:rsidRPr="00AC67C0">
        <w:rPr>
          <w:sz w:val="28"/>
          <w:szCs w:val="28"/>
          <w:lang w:val="en-US"/>
        </w:rPr>
        <w:t>Slushaenko</w:t>
      </w:r>
      <w:proofErr w:type="spellEnd"/>
      <w:r w:rsidR="00AC67C0" w:rsidRPr="00AC67C0">
        <w:rPr>
          <w:sz w:val="28"/>
          <w:szCs w:val="28"/>
          <w:lang w:val="en-US"/>
        </w:rPr>
        <w:t xml:space="preserve"> MV, AV </w:t>
      </w:r>
      <w:proofErr w:type="spellStart"/>
      <w:r w:rsidR="00AC67C0" w:rsidRPr="00AC67C0">
        <w:rPr>
          <w:sz w:val="28"/>
          <w:szCs w:val="28"/>
          <w:lang w:val="en-US"/>
        </w:rPr>
        <w:t>Budnik</w:t>
      </w:r>
      <w:proofErr w:type="spellEnd"/>
      <w:r w:rsidR="00AC67C0" w:rsidRPr="00AC67C0">
        <w:rPr>
          <w:sz w:val="28"/>
          <w:szCs w:val="28"/>
          <w:lang w:val="en-US"/>
        </w:rPr>
        <w:t xml:space="preserve"> Branding in the management </w:t>
      </w:r>
      <w:r w:rsidR="00AC67C0">
        <w:rPr>
          <w:sz w:val="28"/>
          <w:szCs w:val="28"/>
          <w:lang w:val="en-US"/>
        </w:rPr>
        <w:t xml:space="preserve">of marketing activity </w:t>
      </w:r>
      <w:r w:rsidR="00AC67C0" w:rsidRPr="00AC67C0">
        <w:rPr>
          <w:sz w:val="28"/>
          <w:szCs w:val="28"/>
          <w:lang w:val="en-US"/>
        </w:rPr>
        <w:t xml:space="preserve">– </w:t>
      </w:r>
      <w:proofErr w:type="gramStart"/>
      <w:r w:rsidR="00AC67C0" w:rsidRPr="00AC67C0">
        <w:rPr>
          <w:sz w:val="28"/>
          <w:szCs w:val="28"/>
          <w:lang w:val="en-US"/>
        </w:rPr>
        <w:t>M .</w:t>
      </w:r>
      <w:proofErr w:type="gramEnd"/>
      <w:r w:rsidR="00AC67C0" w:rsidRPr="00AC67C0">
        <w:rPr>
          <w:sz w:val="28"/>
          <w:szCs w:val="28"/>
          <w:lang w:val="en-US"/>
        </w:rPr>
        <w:t>: Omega–</w:t>
      </w:r>
      <w:r w:rsidR="00AC67C0">
        <w:rPr>
          <w:sz w:val="28"/>
          <w:szCs w:val="28"/>
          <w:lang w:val="en-US"/>
        </w:rPr>
        <w:t>L,</w:t>
      </w:r>
      <w:r w:rsidR="00AC67C0" w:rsidRPr="00AC67C0">
        <w:rPr>
          <w:sz w:val="28"/>
          <w:szCs w:val="28"/>
          <w:lang w:val="en-US"/>
        </w:rPr>
        <w:t xml:space="preserve"> 2003.0 410</w:t>
      </w:r>
    </w:p>
    <w:p w:rsidR="00965CA3" w:rsidRDefault="00965CA3" w:rsidP="00965CA3">
      <w:pPr>
        <w:rPr>
          <w:b/>
          <w:sz w:val="28"/>
          <w:szCs w:val="28"/>
          <w:lang w:val="en-US"/>
        </w:rPr>
      </w:pPr>
    </w:p>
    <w:p w:rsidR="00AC67C0" w:rsidRDefault="00AC67C0" w:rsidP="00965CA3">
      <w:pPr>
        <w:rPr>
          <w:lang w:val="en-US"/>
        </w:rPr>
      </w:pPr>
    </w:p>
    <w:p w:rsidR="0016646F" w:rsidRPr="00965CA3" w:rsidRDefault="0016646F">
      <w:pPr>
        <w:rPr>
          <w:lang w:val="en-US"/>
        </w:rPr>
      </w:pPr>
      <w:bookmarkStart w:id="0" w:name="_GoBack"/>
      <w:bookmarkEnd w:id="0"/>
    </w:p>
    <w:sectPr w:rsidR="0016646F" w:rsidRPr="0096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79"/>
    <w:rsid w:val="00043279"/>
    <w:rsid w:val="0016646F"/>
    <w:rsid w:val="0047473A"/>
    <w:rsid w:val="0049794E"/>
    <w:rsid w:val="004E4C05"/>
    <w:rsid w:val="00532796"/>
    <w:rsid w:val="005D4443"/>
    <w:rsid w:val="006E62FF"/>
    <w:rsid w:val="0077072C"/>
    <w:rsid w:val="008C3545"/>
    <w:rsid w:val="008E2750"/>
    <w:rsid w:val="00965CA3"/>
    <w:rsid w:val="009E73B0"/>
    <w:rsid w:val="00AC67C0"/>
    <w:rsid w:val="00AE01BC"/>
    <w:rsid w:val="00BB7482"/>
    <w:rsid w:val="00C31198"/>
    <w:rsid w:val="00FB3B9F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866F"/>
  <w15:docId w15:val="{B1D19DF8-AC59-40D9-8508-FE8175F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1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Карайчева</dc:creator>
  <cp:keywords/>
  <dc:description/>
  <cp:lastModifiedBy>Волощенко Кристина Михайловна</cp:lastModifiedBy>
  <cp:revision>2</cp:revision>
  <dcterms:created xsi:type="dcterms:W3CDTF">2019-02-08T12:20:00Z</dcterms:created>
  <dcterms:modified xsi:type="dcterms:W3CDTF">2019-02-08T12:20:00Z</dcterms:modified>
</cp:coreProperties>
</file>