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68"/>
        <w:gridCol w:w="7257"/>
      </w:tblGrid>
      <w:tr w:rsidR="009743C6" w:rsidRPr="009743C6" w14:paraId="58B7AB88" w14:textId="77777777" w:rsidTr="009743C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CCCC"/>
            <w:vAlign w:val="center"/>
            <w:hideMark/>
          </w:tcPr>
          <w:p w14:paraId="12EE3D70" w14:textId="77777777" w:rsidR="009743C6" w:rsidRPr="009743C6" w:rsidRDefault="009743C6" w:rsidP="009743C6">
            <w:pPr>
              <w:rPr>
                <w:b/>
                <w:bCs/>
              </w:rPr>
            </w:pPr>
            <w:proofErr w:type="spellStart"/>
            <w:r w:rsidRPr="009743C6">
              <w:rPr>
                <w:b/>
                <w:bCs/>
              </w:rPr>
              <w:t>Course</w:t>
            </w:r>
            <w:proofErr w:type="spellEnd"/>
            <w:r w:rsidRPr="009743C6">
              <w:rPr>
                <w:b/>
                <w:bCs/>
              </w:rPr>
              <w:t xml:space="preserve"> </w:t>
            </w:r>
            <w:proofErr w:type="spellStart"/>
            <w:r w:rsidRPr="009743C6">
              <w:rPr>
                <w:b/>
                <w:bCs/>
              </w:rPr>
              <w:t>Syllabus</w:t>
            </w:r>
            <w:proofErr w:type="spellEnd"/>
          </w:p>
        </w:tc>
      </w:tr>
      <w:tr w:rsidR="009743C6" w:rsidRPr="0029159C" w14:paraId="3CC0E6A8" w14:textId="77777777" w:rsidTr="009743C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193C62F1" w14:textId="77777777" w:rsidR="009743C6" w:rsidRPr="009743C6" w:rsidRDefault="009743C6" w:rsidP="009743C6">
            <w:proofErr w:type="spellStart"/>
            <w:r w:rsidRPr="009743C6">
              <w:t>Course</w:t>
            </w:r>
            <w:proofErr w:type="spellEnd"/>
            <w:r w:rsidRPr="009743C6">
              <w:t xml:space="preserve"> </w:t>
            </w:r>
            <w:proofErr w:type="spellStart"/>
            <w:r w:rsidRPr="009743C6">
              <w:t>Name</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C658F" w14:textId="56534909" w:rsidR="009743C6" w:rsidRPr="0029159C" w:rsidRDefault="009743C6" w:rsidP="006338FD">
            <w:pPr>
              <w:rPr>
                <w:lang w:val="en-US"/>
              </w:rPr>
            </w:pPr>
            <w:r w:rsidRPr="0029159C">
              <w:rPr>
                <w:lang w:val="en-US"/>
              </w:rPr>
              <w:t xml:space="preserve"> </w:t>
            </w:r>
            <w:r w:rsidR="00CC0BE2">
              <w:rPr>
                <w:lang w:val="en-US"/>
              </w:rPr>
              <w:t xml:space="preserve">Reputation </w:t>
            </w:r>
            <w:r w:rsidR="0029159C" w:rsidRPr="0029159C">
              <w:rPr>
                <w:lang w:val="en-US"/>
              </w:rPr>
              <w:t xml:space="preserve">management </w:t>
            </w:r>
            <w:r w:rsidR="000A34BE" w:rsidRPr="0029159C">
              <w:rPr>
                <w:lang w:val="en-US"/>
              </w:rPr>
              <w:t xml:space="preserve"> </w:t>
            </w:r>
          </w:p>
        </w:tc>
      </w:tr>
      <w:tr w:rsidR="009743C6" w:rsidRPr="009743C6" w14:paraId="30AA167A"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4F5D8E5A" w14:textId="77777777" w:rsidR="009743C6" w:rsidRPr="009743C6" w:rsidRDefault="009743C6" w:rsidP="009743C6">
            <w:proofErr w:type="spellStart"/>
            <w:r w:rsidRPr="009743C6">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AEBEF" w14:textId="77777777" w:rsidR="009743C6" w:rsidRPr="009743C6" w:rsidRDefault="00EA6254" w:rsidP="009743C6">
            <w:r w:rsidRPr="00EA6254">
              <w:rPr>
                <w:lang w:val="en-US"/>
              </w:rPr>
              <w:t xml:space="preserve">Professional </w:t>
            </w:r>
            <w:r w:rsidR="009743C6" w:rsidRPr="00EA6254">
              <w:t>Competence</w:t>
            </w:r>
          </w:p>
        </w:tc>
      </w:tr>
      <w:tr w:rsidR="009743C6" w:rsidRPr="009743C6" w14:paraId="4423CE98"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82D1A52" w14:textId="77777777" w:rsidR="009743C6" w:rsidRPr="009743C6" w:rsidRDefault="009743C6" w:rsidP="009743C6">
            <w:proofErr w:type="spellStart"/>
            <w:r w:rsidRPr="009743C6">
              <w:t>Year</w:t>
            </w:r>
            <w:proofErr w:type="spellEnd"/>
            <w:r w:rsidRPr="009743C6">
              <w:t xml:space="preserve"> </w:t>
            </w:r>
            <w:proofErr w:type="spellStart"/>
            <w:r w:rsidRPr="009743C6">
              <w:t>Taken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760A7" w14:textId="77777777" w:rsidR="009743C6" w:rsidRPr="009743C6" w:rsidRDefault="009743C6" w:rsidP="009743C6">
            <w:proofErr w:type="spellStart"/>
            <w:r w:rsidRPr="009743C6">
              <w:t>Second</w:t>
            </w:r>
            <w:proofErr w:type="spellEnd"/>
            <w:r w:rsidRPr="009743C6">
              <w:t xml:space="preserve"> </w:t>
            </w:r>
            <w:proofErr w:type="spellStart"/>
            <w:r w:rsidRPr="009743C6">
              <w:t>Year</w:t>
            </w:r>
            <w:proofErr w:type="spellEnd"/>
          </w:p>
        </w:tc>
      </w:tr>
      <w:tr w:rsidR="009743C6" w:rsidRPr="009743C6" w14:paraId="4876744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CB97496" w14:textId="77777777" w:rsidR="009743C6" w:rsidRPr="009743C6" w:rsidRDefault="009743C6" w:rsidP="009743C6">
            <w:pPr>
              <w:rPr>
                <w:lang w:val="en-US"/>
              </w:rPr>
            </w:pPr>
            <w:r w:rsidRPr="009743C6">
              <w:rPr>
                <w:lang w:val="en-US"/>
              </w:rPr>
              <w:t>Offered Major/ Type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A7063" w14:textId="77777777" w:rsidR="009743C6" w:rsidRPr="009743C6" w:rsidRDefault="009743C6" w:rsidP="009743C6">
            <w:proofErr w:type="spellStart"/>
            <w:r w:rsidRPr="009743C6">
              <w:t>Elective</w:t>
            </w:r>
            <w:proofErr w:type="spellEnd"/>
          </w:p>
        </w:tc>
      </w:tr>
      <w:tr w:rsidR="009743C6" w:rsidRPr="009743C6" w14:paraId="5E8191FA"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356F035" w14:textId="77777777" w:rsidR="009743C6" w:rsidRPr="009743C6" w:rsidRDefault="009743C6" w:rsidP="009743C6">
            <w:proofErr w:type="spellStart"/>
            <w:r w:rsidRPr="009743C6">
              <w:t>Number</w:t>
            </w:r>
            <w:proofErr w:type="spellEnd"/>
            <w:r w:rsidRPr="009743C6">
              <w:t xml:space="preserve"> </w:t>
            </w:r>
            <w:proofErr w:type="spellStart"/>
            <w:r w:rsidRPr="009743C6">
              <w:t>of</w:t>
            </w:r>
            <w:proofErr w:type="spellEnd"/>
            <w:r w:rsidRPr="009743C6">
              <w:t xml:space="preserve"> </w:t>
            </w:r>
            <w:proofErr w:type="spellStart"/>
            <w:r w:rsidRPr="009743C6">
              <w:t>Credits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9C7C5" w14:textId="77777777" w:rsidR="009743C6" w:rsidRPr="000A34BE" w:rsidRDefault="000A34BE" w:rsidP="009743C6">
            <w:pPr>
              <w:rPr>
                <w:lang w:val="en-US"/>
              </w:rPr>
            </w:pPr>
            <w:r>
              <w:rPr>
                <w:lang w:val="en-US"/>
              </w:rPr>
              <w:t>5</w:t>
            </w:r>
          </w:p>
        </w:tc>
      </w:tr>
      <w:tr w:rsidR="009743C6" w:rsidRPr="009743C6" w14:paraId="1C60AD88"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BCA139D" w14:textId="77777777" w:rsidR="009743C6" w:rsidRPr="009743C6" w:rsidRDefault="009743C6" w:rsidP="009743C6">
            <w:proofErr w:type="spellStart"/>
            <w:r w:rsidRPr="009743C6">
              <w:t>Number</w:t>
            </w:r>
            <w:proofErr w:type="spellEnd"/>
            <w:r w:rsidRPr="009743C6">
              <w:t xml:space="preserve"> </w:t>
            </w:r>
            <w:proofErr w:type="spellStart"/>
            <w:r w:rsidRPr="009743C6">
              <w:t>of</w:t>
            </w:r>
            <w:proofErr w:type="spellEnd"/>
            <w:r w:rsidRPr="009743C6">
              <w:t xml:space="preserve"> </w:t>
            </w:r>
            <w:proofErr w:type="spellStart"/>
            <w:r w:rsidRPr="009743C6">
              <w:t>Classes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F482E" w14:textId="77777777" w:rsidR="009743C6" w:rsidRPr="000A34BE" w:rsidRDefault="000A34BE" w:rsidP="009743C6">
            <w:pPr>
              <w:rPr>
                <w:lang w:val="en-US"/>
              </w:rPr>
            </w:pPr>
            <w:r>
              <w:t>1</w:t>
            </w:r>
            <w:r w:rsidR="0029159C">
              <w:rPr>
                <w:lang w:val="en-US"/>
              </w:rPr>
              <w:t>8</w:t>
            </w:r>
          </w:p>
        </w:tc>
      </w:tr>
      <w:tr w:rsidR="009743C6" w:rsidRPr="006338FD" w14:paraId="22A40771"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43EE0350" w14:textId="77777777" w:rsidR="009743C6" w:rsidRPr="009743C6" w:rsidRDefault="009743C6" w:rsidP="009743C6">
            <w:proofErr w:type="spellStart"/>
            <w:r w:rsidRPr="009743C6">
              <w:t>Professor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1FACB" w14:textId="77777777" w:rsidR="000A34BE" w:rsidRDefault="000A34BE" w:rsidP="009743C6">
            <w:pPr>
              <w:rPr>
                <w:lang w:val="en-US"/>
              </w:rPr>
            </w:pPr>
            <w:r>
              <w:rPr>
                <w:lang w:val="en-US"/>
              </w:rPr>
              <w:t xml:space="preserve">Elena </w:t>
            </w:r>
            <w:proofErr w:type="spellStart"/>
            <w:r>
              <w:rPr>
                <w:lang w:val="en-US"/>
              </w:rPr>
              <w:t>Lazareva</w:t>
            </w:r>
            <w:proofErr w:type="spellEnd"/>
          </w:p>
          <w:p w14:paraId="6FFEF258" w14:textId="77777777" w:rsidR="009743C6" w:rsidRPr="009743C6" w:rsidRDefault="009743C6" w:rsidP="000A34BE">
            <w:pPr>
              <w:rPr>
                <w:lang w:val="en-US"/>
              </w:rPr>
            </w:pPr>
            <w:r w:rsidRPr="009743C6">
              <w:rPr>
                <w:lang w:val="en-US"/>
              </w:rPr>
              <w:t xml:space="preserve">Email : </w:t>
            </w:r>
            <w:r w:rsidR="000A34BE">
              <w:rPr>
                <w:lang w:val="en-US"/>
              </w:rPr>
              <w:t>elazareva@sfedu.ru</w:t>
            </w:r>
          </w:p>
        </w:tc>
      </w:tr>
      <w:tr w:rsidR="009743C6" w:rsidRPr="006338FD" w14:paraId="0FD835A9"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9BE3C11" w14:textId="77777777" w:rsidR="009743C6" w:rsidRPr="009743C6" w:rsidRDefault="009743C6" w:rsidP="009743C6">
            <w:proofErr w:type="spellStart"/>
            <w:r w:rsidRPr="009743C6">
              <w:t>Course</w:t>
            </w:r>
            <w:proofErr w:type="spellEnd"/>
            <w:r w:rsidRPr="009743C6">
              <w:t xml:space="preserve"> </w:t>
            </w:r>
            <w:proofErr w:type="spellStart"/>
            <w:r w:rsidRPr="009743C6">
              <w:t>Description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30CA0" w14:textId="77777777" w:rsidR="009743C6" w:rsidRPr="009743C6" w:rsidRDefault="00EA6254" w:rsidP="00EA6254">
            <w:pPr>
              <w:rPr>
                <w:lang w:val="en-US"/>
              </w:rPr>
            </w:pPr>
            <w:r>
              <w:rPr>
                <w:lang w:val="en-US"/>
              </w:rPr>
              <w:t>P</w:t>
            </w:r>
            <w:r w:rsidRPr="00EA6254">
              <w:rPr>
                <w:lang w:val="en-US"/>
              </w:rPr>
              <w:t>rovide a set of knowledge and skills that ensures the successful use of economic, social and legal instruments in the analysis of busines</w:t>
            </w:r>
            <w:r>
              <w:rPr>
                <w:lang w:val="en-US"/>
              </w:rPr>
              <w:t>s reputation as a modern object</w:t>
            </w:r>
            <w:r w:rsidRPr="00EA6254">
              <w:rPr>
                <w:lang w:val="en-US"/>
              </w:rPr>
              <w:t xml:space="preserve"> economy in order to justify dire</w:t>
            </w:r>
            <w:r>
              <w:rPr>
                <w:lang w:val="en-US"/>
              </w:rPr>
              <w:t>ctions for improving reputation</w:t>
            </w:r>
            <w:r w:rsidRPr="00EA6254">
              <w:rPr>
                <w:lang w:val="en-US"/>
              </w:rPr>
              <w:t xml:space="preserve"> </w:t>
            </w:r>
            <w:r>
              <w:rPr>
                <w:lang w:val="en-US"/>
              </w:rPr>
              <w:t>o</w:t>
            </w:r>
            <w:r w:rsidRPr="00EA6254">
              <w:rPr>
                <w:lang w:val="en-US"/>
              </w:rPr>
              <w:t>rganization management, minimizing the reputational risks of its activities.</w:t>
            </w:r>
          </w:p>
        </w:tc>
      </w:tr>
      <w:tr w:rsidR="009743C6" w:rsidRPr="006338FD" w14:paraId="221BF2E9"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48F5E92" w14:textId="77777777" w:rsidR="009743C6" w:rsidRPr="009743C6" w:rsidRDefault="009743C6" w:rsidP="009743C6">
            <w:proofErr w:type="spellStart"/>
            <w:r w:rsidRPr="009743C6">
              <w:t>Course</w:t>
            </w:r>
            <w:proofErr w:type="spellEnd"/>
            <w:r w:rsidRPr="009743C6">
              <w:t xml:space="preserve"> </w:t>
            </w:r>
            <w:proofErr w:type="spellStart"/>
            <w:r w:rsidRPr="009743C6">
              <w:t>Policy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C0080" w14:textId="77777777" w:rsidR="009743C6" w:rsidRPr="009743C6" w:rsidRDefault="009743C6" w:rsidP="009743C6">
            <w:pPr>
              <w:rPr>
                <w:lang w:val="en-US"/>
              </w:rPr>
            </w:pPr>
            <w:r w:rsidRPr="00EA6254">
              <w:rPr>
                <w:lang w:val="en-US"/>
              </w:rPr>
              <w:t>Netiquette : Refer to the Netiquette Policy in the Student Handbook.</w:t>
            </w:r>
            <w:r w:rsidRPr="00EA6254">
              <w:rPr>
                <w:lang w:val="en-US"/>
              </w:rPr>
              <w:br/>
              <w:t>Student with special needs : Refer to the Students with Disabilities and Accommodation Policy in the Student Handbook.</w:t>
            </w:r>
            <w:r w:rsidRPr="00EA6254">
              <w:rPr>
                <w:lang w:val="en-US"/>
              </w:rPr>
              <w:br/>
              <w:t>Academic Honesty : Refer to the Student integrity and Academic Honesty Policy in the Student Handbook.</w:t>
            </w:r>
            <w:r w:rsidRPr="00EA6254">
              <w:rPr>
                <w:lang w:val="en-US"/>
              </w:rPr>
              <w:br/>
              <w:t>Honor Code : Refer to the Honor Code Policy in the Student Handbook.</w:t>
            </w:r>
          </w:p>
        </w:tc>
      </w:tr>
      <w:tr w:rsidR="009743C6" w:rsidRPr="006338FD" w14:paraId="2BB0C34F" w14:textId="77777777" w:rsidTr="00EA6254">
        <w:trPr>
          <w:trHeight w:val="15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542A844" w14:textId="77777777" w:rsidR="009743C6" w:rsidRPr="009743C6" w:rsidRDefault="009743C6" w:rsidP="009743C6">
            <w:proofErr w:type="spellStart"/>
            <w:r w:rsidRPr="009743C6">
              <w:t>Course</w:t>
            </w:r>
            <w:proofErr w:type="spellEnd"/>
            <w:r w:rsidRPr="009743C6">
              <w:t xml:space="preserve"> </w:t>
            </w:r>
            <w:proofErr w:type="spellStart"/>
            <w:r w:rsidRPr="009743C6">
              <w:t>Objective</w:t>
            </w:r>
            <w:proofErr w:type="spellEnd"/>
            <w:r w:rsidRPr="009743C6">
              <w:t xml:space="preserve"> (</w:t>
            </w:r>
            <w:proofErr w:type="spellStart"/>
            <w:r w:rsidRPr="009743C6">
              <w:t>Goal</w:t>
            </w:r>
            <w:proofErr w:type="spellEnd"/>
            <w:r w:rsidRPr="009743C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E0775" w14:textId="77777777" w:rsidR="009743C6" w:rsidRPr="009743C6" w:rsidRDefault="000A34BE" w:rsidP="009743C6">
            <w:pPr>
              <w:rPr>
                <w:lang w:val="en-US"/>
              </w:rPr>
            </w:pPr>
            <w:r>
              <w:rPr>
                <w:lang w:val="en-US"/>
              </w:rPr>
              <w:t>G</w:t>
            </w:r>
            <w:r w:rsidRPr="000A34BE">
              <w:rPr>
                <w:lang w:val="en-US"/>
              </w:rPr>
              <w:t xml:space="preserve">ive the students the system of knowledge, skills and competencies needed to use the methodology of  business reputation valuation, to form reputation strategy, building on the basis of its forecasts and models for </w:t>
            </w:r>
            <w:r w:rsidR="0029159C">
              <w:rPr>
                <w:lang w:val="en-US"/>
              </w:rPr>
              <w:t xml:space="preserve">Reputational management </w:t>
            </w:r>
            <w:r w:rsidRPr="000A34BE">
              <w:rPr>
                <w:lang w:val="en-US"/>
              </w:rPr>
              <w:t xml:space="preserve"> decisions, including made in international </w:t>
            </w:r>
            <w:r w:rsidR="0029159C">
              <w:rPr>
                <w:lang w:val="en-US"/>
              </w:rPr>
              <w:t xml:space="preserve">Reputational management </w:t>
            </w:r>
            <w:r w:rsidRPr="000A34BE">
              <w:rPr>
                <w:lang w:val="en-US"/>
              </w:rPr>
              <w:t>.</w:t>
            </w:r>
          </w:p>
        </w:tc>
      </w:tr>
      <w:tr w:rsidR="009743C6" w:rsidRPr="006338FD" w14:paraId="0BCC858A"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7418331" w14:textId="77777777" w:rsidR="009743C6" w:rsidRPr="009743C6" w:rsidRDefault="009743C6" w:rsidP="009743C6">
            <w:proofErr w:type="spellStart"/>
            <w:r w:rsidRPr="009743C6">
              <w:t>Learning</w:t>
            </w:r>
            <w:proofErr w:type="spellEnd"/>
            <w:r w:rsidRPr="009743C6">
              <w:t xml:space="preserve"> </w:t>
            </w:r>
            <w:proofErr w:type="spellStart"/>
            <w:r w:rsidRPr="009743C6">
              <w:t>Outcome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2D24E" w14:textId="0DBB6F1E" w:rsidR="0029159C" w:rsidRPr="0029159C" w:rsidRDefault="0029159C" w:rsidP="0029159C">
            <w:pPr>
              <w:rPr>
                <w:lang w:val="en-US"/>
              </w:rPr>
            </w:pPr>
            <w:r w:rsidRPr="0029159C">
              <w:rPr>
                <w:i/>
                <w:iCs/>
                <w:lang w:val="en-US"/>
              </w:rPr>
              <w:t>Know</w:t>
            </w:r>
            <w:r>
              <w:rPr>
                <w:i/>
                <w:iCs/>
                <w:lang w:val="en-US"/>
              </w:rPr>
              <w:t>le</w:t>
            </w:r>
            <w:r w:rsidRPr="0029159C">
              <w:rPr>
                <w:i/>
                <w:iCs/>
                <w:lang w:val="en-US"/>
              </w:rPr>
              <w:t>dge:</w:t>
            </w:r>
            <w:r w:rsidRPr="0029159C">
              <w:rPr>
                <w:lang w:val="en-US"/>
              </w:rPr>
              <w:t xml:space="preserve"> main functions of </w:t>
            </w:r>
            <w:r>
              <w:rPr>
                <w:lang w:val="en-US"/>
              </w:rPr>
              <w:t xml:space="preserve">reputational </w:t>
            </w:r>
            <w:r w:rsidR="006338FD">
              <w:rPr>
                <w:lang w:val="en-US"/>
              </w:rPr>
              <w:t xml:space="preserve">management </w:t>
            </w:r>
            <w:r w:rsidR="006338FD" w:rsidRPr="0029159C">
              <w:rPr>
                <w:lang w:val="en-US"/>
              </w:rPr>
              <w:t>activities</w:t>
            </w:r>
            <w:proofErr w:type="gramStart"/>
            <w:r w:rsidRPr="0029159C">
              <w:rPr>
                <w:lang w:val="en-US"/>
              </w:rPr>
              <w:t>;</w:t>
            </w:r>
            <w:proofErr w:type="gramEnd"/>
            <w:r w:rsidRPr="0029159C">
              <w:rPr>
                <w:lang w:val="en-US"/>
              </w:rPr>
              <w:t xml:space="preserve"> tools and means for processing economic and managerial data in accordance with the task, analyze the results of calculations and substantiate the conclusions.</w:t>
            </w:r>
          </w:p>
          <w:p w14:paraId="6F5ADC90" w14:textId="77777777" w:rsidR="009743C6" w:rsidRPr="009743C6" w:rsidRDefault="0029159C" w:rsidP="009743C6">
            <w:pPr>
              <w:rPr>
                <w:lang w:val="en-US"/>
              </w:rPr>
            </w:pPr>
            <w:r w:rsidRPr="0029159C">
              <w:rPr>
                <w:i/>
                <w:iCs/>
                <w:lang w:val="en-US"/>
              </w:rPr>
              <w:t>Skills:</w:t>
            </w:r>
            <w:r w:rsidRPr="0029159C">
              <w:rPr>
                <w:lang w:val="en-US"/>
              </w:rPr>
              <w:t xml:space="preserve"> use information technology in </w:t>
            </w:r>
            <w:r>
              <w:rPr>
                <w:lang w:val="en-US"/>
              </w:rPr>
              <w:t xml:space="preserve">reputational management </w:t>
            </w:r>
            <w:r w:rsidRPr="0029159C">
              <w:rPr>
                <w:lang w:val="en-US"/>
              </w:rPr>
              <w:t xml:space="preserve"> activities, - search for information on the received assignment, collect, analyze data necessary to solve managerial problems; calculate </w:t>
            </w:r>
            <w:r>
              <w:rPr>
                <w:lang w:val="en-US"/>
              </w:rPr>
              <w:t xml:space="preserve">reputational management </w:t>
            </w:r>
            <w:r w:rsidRPr="0029159C">
              <w:rPr>
                <w:lang w:val="en-US"/>
              </w:rPr>
              <w:t xml:space="preserve"> performance indicators based on standard techniques and the current </w:t>
            </w:r>
            <w:r w:rsidRPr="0029159C">
              <w:rPr>
                <w:lang w:val="en-US"/>
              </w:rPr>
              <w:lastRenderedPageBreak/>
              <w:t xml:space="preserve">regulatory framework; make effective decisions using various models and methods of managerial decision making. </w:t>
            </w:r>
            <w:proofErr w:type="gramStart"/>
            <w:r w:rsidRPr="0029159C">
              <w:rPr>
                <w:lang w:val="en-US"/>
              </w:rPr>
              <w:t>in</w:t>
            </w:r>
            <w:proofErr w:type="gramEnd"/>
            <w:r w:rsidRPr="0029159C">
              <w:rPr>
                <w:lang w:val="en-US"/>
              </w:rPr>
              <w:t xml:space="preserve"> using sources of </w:t>
            </w:r>
            <w:r>
              <w:rPr>
                <w:lang w:val="en-US"/>
              </w:rPr>
              <w:t xml:space="preserve">reputational management </w:t>
            </w:r>
            <w:r w:rsidRPr="0029159C">
              <w:rPr>
                <w:lang w:val="en-US"/>
              </w:rPr>
              <w:t xml:space="preserve"> information; skills to describe situations standard theoretical and managerial models.</w:t>
            </w:r>
          </w:p>
        </w:tc>
      </w:tr>
      <w:tr w:rsidR="009743C6" w:rsidRPr="006338FD" w14:paraId="2BE4AF8C"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402BB11C" w14:textId="77777777" w:rsidR="009743C6" w:rsidRPr="009743C6" w:rsidRDefault="009743C6" w:rsidP="009743C6">
            <w:proofErr w:type="spellStart"/>
            <w:r w:rsidRPr="009743C6">
              <w:lastRenderedPageBreak/>
              <w:t>Course</w:t>
            </w:r>
            <w:proofErr w:type="spellEnd"/>
            <w:r w:rsidRPr="009743C6">
              <w:t xml:space="preserve"> </w:t>
            </w:r>
            <w:proofErr w:type="spellStart"/>
            <w:r w:rsidRPr="009743C6">
              <w:t>Progression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65EEE" w14:textId="77777777" w:rsidR="009743C6" w:rsidRPr="005D4FCB" w:rsidRDefault="005D4FCB" w:rsidP="009743C6">
            <w:pPr>
              <w:rPr>
                <w:lang w:val="en"/>
              </w:rPr>
            </w:pPr>
            <w:r>
              <w:rPr>
                <w:lang w:val="en-US"/>
              </w:rPr>
              <w:t>The Course contains l</w:t>
            </w:r>
            <w:r w:rsidRPr="005D4FCB">
              <w:rPr>
                <w:lang w:val="en-US"/>
              </w:rPr>
              <w:t xml:space="preserve">ectures in English with a variety of examples, </w:t>
            </w:r>
            <w:r w:rsidRPr="005D4FCB">
              <w:rPr>
                <w:lang w:val="en"/>
              </w:rPr>
              <w:t>seminars in English studying of the main themes of the course and discussing issues with the students, analytical models, practical training in English with the study of business cases on the subject of the course, as well as group work of students in business case analysis, discussion of self–training results with the students</w:t>
            </w:r>
          </w:p>
        </w:tc>
      </w:tr>
      <w:tr w:rsidR="009743C6" w:rsidRPr="006338FD" w14:paraId="6066395D"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F2F5497" w14:textId="77777777" w:rsidR="009743C6" w:rsidRPr="009743C6" w:rsidRDefault="009743C6" w:rsidP="009743C6">
            <w:proofErr w:type="spellStart"/>
            <w:r w:rsidRPr="009743C6">
              <w:t>Course</w:t>
            </w:r>
            <w:proofErr w:type="spellEnd"/>
            <w:r w:rsidRPr="009743C6">
              <w:t xml:space="preserve"> </w:t>
            </w:r>
            <w:proofErr w:type="spellStart"/>
            <w:r w:rsidRPr="009743C6">
              <w:t>Text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D10AD" w14:textId="77777777" w:rsidR="005D4FCB" w:rsidRPr="005D4FCB" w:rsidRDefault="005D4FCB" w:rsidP="005D4FCB">
            <w:pPr>
              <w:rPr>
                <w:lang w:val="en-US"/>
              </w:rPr>
            </w:pPr>
            <w:r w:rsidRPr="005D4FCB">
              <w:rPr>
                <w:lang w:val="en-US"/>
              </w:rPr>
              <w:t xml:space="preserve">James S. O’Rourke. PUTTING REPUTATION AT RISK The Seven Factors of Reputational Management IV University of Notre Dame. 2002., </w:t>
            </w:r>
          </w:p>
          <w:p w14:paraId="3705A560" w14:textId="77777777" w:rsidR="005D4FCB" w:rsidRPr="005D4FCB" w:rsidRDefault="005D4FCB" w:rsidP="005D4FCB">
            <w:pPr>
              <w:rPr>
                <w:lang w:val="en-US"/>
              </w:rPr>
            </w:pPr>
            <w:r w:rsidRPr="005D4FCB">
              <w:rPr>
                <w:lang w:val="en-US"/>
              </w:rPr>
              <w:t xml:space="preserve">Alsop J. The 18 Immutable Laws of Corporate Reputation: Creating, Protecting and Repairing Your Most Valuable Asset. – L.: Kogan Page, 2006, </w:t>
            </w:r>
          </w:p>
          <w:p w14:paraId="6EA61642" w14:textId="77777777" w:rsidR="005D4FCB" w:rsidRPr="005D4FCB" w:rsidRDefault="005D4FCB" w:rsidP="005D4FCB">
            <w:pPr>
              <w:rPr>
                <w:lang w:val="en-US"/>
              </w:rPr>
            </w:pPr>
            <w:r w:rsidRPr="005D4FCB">
              <w:rPr>
                <w:lang w:val="en-US"/>
              </w:rPr>
              <w:t xml:space="preserve">CEO reputation study </w:t>
            </w:r>
            <w:proofErr w:type="spellStart"/>
            <w:r w:rsidRPr="005D4FCB">
              <w:rPr>
                <w:lang w:val="en-US"/>
              </w:rPr>
              <w:t>Burson</w:t>
            </w:r>
            <w:proofErr w:type="spellEnd"/>
            <w:r w:rsidRPr="005D4FCB">
              <w:rPr>
                <w:lang w:val="en-US"/>
              </w:rPr>
              <w:t xml:space="preserve"> – </w:t>
            </w:r>
            <w:proofErr w:type="spellStart"/>
            <w:r w:rsidRPr="005D4FCB">
              <w:rPr>
                <w:lang w:val="en-US"/>
              </w:rPr>
              <w:t>Marsteller’s</w:t>
            </w:r>
            <w:proofErr w:type="spellEnd"/>
            <w:r w:rsidRPr="005D4FCB">
              <w:rPr>
                <w:lang w:val="en-US"/>
              </w:rPr>
              <w:t xml:space="preserve"> research. Belgium, 2003, </w:t>
            </w:r>
          </w:p>
          <w:p w14:paraId="74B0DFA1" w14:textId="77777777" w:rsidR="005D4FCB" w:rsidRPr="005D4FCB" w:rsidRDefault="005D4FCB" w:rsidP="005D4FCB">
            <w:pPr>
              <w:rPr>
                <w:lang w:val="en-US"/>
              </w:rPr>
            </w:pPr>
            <w:r w:rsidRPr="005D4FCB">
              <w:rPr>
                <w:lang w:val="en-US"/>
              </w:rPr>
              <w:t>E. Gri</w:t>
            </w:r>
            <w:r w:rsidR="00EA6254">
              <w:rPr>
                <w:lang w:val="en-US"/>
              </w:rPr>
              <w:t>ffin Managing reputational risk</w:t>
            </w:r>
            <w:r w:rsidRPr="005D4FCB">
              <w:rPr>
                <w:lang w:val="en-US"/>
              </w:rPr>
              <w:t xml:space="preserve">: Strategic </w:t>
            </w:r>
            <w:proofErr w:type="spellStart"/>
            <w:r w:rsidRPr="005D4FCB">
              <w:rPr>
                <w:lang w:val="en-US"/>
              </w:rPr>
              <w:t>podhod</w:t>
            </w:r>
            <w:proofErr w:type="spellEnd"/>
            <w:r w:rsidRPr="005D4FCB">
              <w:rPr>
                <w:lang w:val="en-US"/>
              </w:rPr>
              <w:t xml:space="preserve">. – </w:t>
            </w:r>
            <w:proofErr w:type="gramStart"/>
            <w:r w:rsidRPr="005D4FCB">
              <w:rPr>
                <w:lang w:val="en-US"/>
              </w:rPr>
              <w:t>M .</w:t>
            </w:r>
            <w:proofErr w:type="gramEnd"/>
            <w:r w:rsidRPr="005D4FCB">
              <w:rPr>
                <w:lang w:val="en-US"/>
              </w:rPr>
              <w:t xml:space="preserve">: </w:t>
            </w:r>
            <w:proofErr w:type="spellStart"/>
            <w:r w:rsidRPr="005D4FCB">
              <w:rPr>
                <w:lang w:val="en-US"/>
              </w:rPr>
              <w:t>Alpina</w:t>
            </w:r>
            <w:proofErr w:type="spellEnd"/>
            <w:r w:rsidRPr="005D4FCB">
              <w:rPr>
                <w:lang w:val="en-US"/>
              </w:rPr>
              <w:t xml:space="preserve"> Business Books , 2009. – 237 p. 3. </w:t>
            </w:r>
          </w:p>
          <w:p w14:paraId="408014DB" w14:textId="77777777" w:rsidR="005D4FCB" w:rsidRPr="005D4FCB" w:rsidRDefault="005D4FCB" w:rsidP="005D4FCB">
            <w:pPr>
              <w:rPr>
                <w:lang w:val="en-US"/>
              </w:rPr>
            </w:pPr>
            <w:r w:rsidRPr="005D4FCB">
              <w:rPr>
                <w:lang w:val="en-US"/>
              </w:rPr>
              <w:t xml:space="preserve">G. Dowling firm Reputation: Creating, managing and evaluation. – </w:t>
            </w:r>
            <w:proofErr w:type="gramStart"/>
            <w:r w:rsidRPr="005D4FCB">
              <w:rPr>
                <w:lang w:val="en-US"/>
              </w:rPr>
              <w:t>M .</w:t>
            </w:r>
            <w:proofErr w:type="gramEnd"/>
            <w:r w:rsidRPr="005D4FCB">
              <w:rPr>
                <w:lang w:val="en-US"/>
              </w:rPr>
              <w:t xml:space="preserve">: INFRA–M, 2003. – 368 p. </w:t>
            </w:r>
          </w:p>
          <w:p w14:paraId="0CACE8A8" w14:textId="77777777" w:rsidR="009743C6" w:rsidRPr="009743C6" w:rsidRDefault="005D4FCB" w:rsidP="005D4FCB">
            <w:pPr>
              <w:rPr>
                <w:lang w:val="en-US"/>
              </w:rPr>
            </w:pPr>
            <w:r w:rsidRPr="005D4FCB">
              <w:rPr>
                <w:lang w:val="en-US"/>
              </w:rPr>
              <w:t xml:space="preserve">Moses N. , </w:t>
            </w:r>
            <w:proofErr w:type="spellStart"/>
            <w:r w:rsidRPr="005D4FCB">
              <w:rPr>
                <w:lang w:val="en-US"/>
              </w:rPr>
              <w:t>Ryumin</w:t>
            </w:r>
            <w:proofErr w:type="spellEnd"/>
            <w:r w:rsidRPr="005D4FCB">
              <w:rPr>
                <w:lang w:val="en-US"/>
              </w:rPr>
              <w:t xml:space="preserve"> MY, </w:t>
            </w:r>
            <w:proofErr w:type="spellStart"/>
            <w:r w:rsidRPr="005D4FCB">
              <w:rPr>
                <w:lang w:val="en-US"/>
              </w:rPr>
              <w:t>Slushaenko</w:t>
            </w:r>
            <w:proofErr w:type="spellEnd"/>
            <w:r w:rsidRPr="005D4FCB">
              <w:rPr>
                <w:lang w:val="en-US"/>
              </w:rPr>
              <w:t xml:space="preserve"> MV, AV Budnik Branding in the management of marketing activity – M .: Omega–L, 2003.0 410</w:t>
            </w:r>
          </w:p>
        </w:tc>
      </w:tr>
      <w:tr w:rsidR="009743C6" w:rsidRPr="006338FD" w14:paraId="690A13C2" w14:textId="77777777" w:rsidTr="005D4FCB">
        <w:trPr>
          <w:trHeight w:val="994"/>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hideMark/>
          </w:tcPr>
          <w:p w14:paraId="4CB397CD" w14:textId="77777777" w:rsidR="009743C6" w:rsidRPr="009743C6" w:rsidRDefault="009743C6" w:rsidP="009743C6">
            <w:proofErr w:type="spellStart"/>
            <w:r w:rsidRPr="009743C6">
              <w:t>Course</w:t>
            </w:r>
            <w:proofErr w:type="spellEnd"/>
            <w:r w:rsidRPr="009743C6">
              <w:t xml:space="preserve"> </w:t>
            </w:r>
            <w:proofErr w:type="spellStart"/>
            <w:r w:rsidRPr="009743C6">
              <w:t>Outline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36658" w14:textId="6BD82841" w:rsidR="009743C6" w:rsidRPr="009743C6" w:rsidRDefault="005D4FCB" w:rsidP="006338FD">
            <w:pPr>
              <w:rPr>
                <w:lang w:val="en-US"/>
              </w:rPr>
            </w:pPr>
            <w:r>
              <w:rPr>
                <w:lang w:val="en-US"/>
              </w:rPr>
              <w:t xml:space="preserve">There will be 6 lectures </w:t>
            </w:r>
            <w:r w:rsidR="006338FD">
              <w:rPr>
                <w:lang w:val="en-US"/>
              </w:rPr>
              <w:t>mentioned</w:t>
            </w:r>
            <w:bookmarkStart w:id="0" w:name="_GoBack"/>
            <w:bookmarkEnd w:id="0"/>
            <w:r>
              <w:rPr>
                <w:lang w:val="en-US"/>
              </w:rPr>
              <w:t xml:space="preserve"> below and 1</w:t>
            </w:r>
            <w:r w:rsidR="00EA6254">
              <w:rPr>
                <w:lang w:val="en-US"/>
              </w:rPr>
              <w:t>2</w:t>
            </w:r>
            <w:r>
              <w:rPr>
                <w:lang w:val="en-US"/>
              </w:rPr>
              <w:t xml:space="preserve"> practical classes on the same topics</w:t>
            </w:r>
          </w:p>
        </w:tc>
      </w:tr>
      <w:tr w:rsidR="009743C6" w:rsidRPr="000A34BE" w14:paraId="255746EC" w14:textId="77777777" w:rsidTr="009743C6">
        <w:trPr>
          <w:trHeight w:val="187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A4F8DB" w14:textId="77777777" w:rsidR="009743C6" w:rsidRPr="009743C6" w:rsidRDefault="009743C6" w:rsidP="009743C6">
            <w:pPr>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FFFF"/>
              <w:tblCellMar>
                <w:top w:w="30" w:type="dxa"/>
                <w:left w:w="30" w:type="dxa"/>
                <w:bottom w:w="30" w:type="dxa"/>
                <w:right w:w="30" w:type="dxa"/>
              </w:tblCellMar>
              <w:tblLook w:val="04A0" w:firstRow="1" w:lastRow="0" w:firstColumn="1" w:lastColumn="0" w:noHBand="0" w:noVBand="1"/>
            </w:tblPr>
            <w:tblGrid>
              <w:gridCol w:w="1025"/>
              <w:gridCol w:w="2594"/>
              <w:gridCol w:w="3442"/>
            </w:tblGrid>
            <w:tr w:rsidR="009743C6" w:rsidRPr="009743C6" w14:paraId="7D4FE6B1" w14:textId="77777777" w:rsidTr="005D4FCB">
              <w:trPr>
                <w:tblCellSpacing w:w="0" w:type="dxa"/>
              </w:trPr>
              <w:tc>
                <w:tcPr>
                  <w:tcW w:w="726" w:type="pct"/>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4DEBBB4E" w14:textId="77777777" w:rsidR="009743C6" w:rsidRPr="009743C6" w:rsidRDefault="009743C6" w:rsidP="009743C6">
                  <w:proofErr w:type="spellStart"/>
                  <w:r w:rsidRPr="009743C6">
                    <w:t>Lecture</w:t>
                  </w:r>
                  <w:proofErr w:type="spellEnd"/>
                </w:p>
              </w:tc>
              <w:tc>
                <w:tcPr>
                  <w:tcW w:w="1837"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677D7FB1" w14:textId="77777777" w:rsidR="009743C6" w:rsidRPr="009743C6" w:rsidRDefault="009743C6" w:rsidP="009743C6">
                  <w:proofErr w:type="spellStart"/>
                  <w:r w:rsidRPr="009743C6">
                    <w:t>Course</w:t>
                  </w:r>
                  <w:proofErr w:type="spellEnd"/>
                  <w:r w:rsidRPr="009743C6">
                    <w:t xml:space="preserve"> </w:t>
                  </w:r>
                  <w:proofErr w:type="spellStart"/>
                  <w:r w:rsidRPr="009743C6">
                    <w:t>Title</w:t>
                  </w:r>
                  <w:proofErr w:type="spellEnd"/>
                </w:p>
              </w:tc>
              <w:tc>
                <w:tcPr>
                  <w:tcW w:w="2437"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549899C4" w14:textId="77777777" w:rsidR="009743C6" w:rsidRPr="009743C6" w:rsidRDefault="009743C6" w:rsidP="009743C6">
                  <w:proofErr w:type="spellStart"/>
                  <w:r w:rsidRPr="009743C6">
                    <w:t>Key</w:t>
                  </w:r>
                  <w:proofErr w:type="spellEnd"/>
                  <w:r w:rsidRPr="009743C6">
                    <w:t xml:space="preserve"> </w:t>
                  </w:r>
                  <w:proofErr w:type="spellStart"/>
                  <w:r w:rsidRPr="009743C6">
                    <w:t>Points</w:t>
                  </w:r>
                  <w:proofErr w:type="spellEnd"/>
                </w:p>
              </w:tc>
            </w:tr>
            <w:tr w:rsidR="009743C6" w:rsidRPr="006338FD" w14:paraId="4C4004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D52031E" w14:textId="77777777" w:rsidR="009743C6" w:rsidRPr="009743C6" w:rsidRDefault="009743C6" w:rsidP="009743C6">
                  <w:proofErr w:type="spellStart"/>
                  <w:r w:rsidRPr="009743C6">
                    <w:t>Lecture</w:t>
                  </w:r>
                  <w:proofErr w:type="spellEnd"/>
                  <w:r w:rsidRPr="009743C6">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E889D" w14:textId="77777777" w:rsidR="009743C6" w:rsidRPr="00A83A26" w:rsidRDefault="0029159C" w:rsidP="009743C6">
                  <w:pPr>
                    <w:rPr>
                      <w:lang w:val="en-US"/>
                    </w:rPr>
                  </w:pPr>
                  <w:r w:rsidRPr="00A83A26">
                    <w:rPr>
                      <w:rFonts w:eastAsia="Times New Roman" w:cs="Times New Roman"/>
                      <w:color w:val="212121"/>
                      <w:lang w:val="en" w:eastAsia="ru-RU"/>
                    </w:rPr>
                    <w:t>Reputation management: the concept, features, types.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BCC79" w14:textId="77777777" w:rsidR="009743C6" w:rsidRPr="00A840FE" w:rsidRDefault="0029159C" w:rsidP="0029159C">
                  <w:pPr>
                    <w:rPr>
                      <w:lang w:val="en-US"/>
                    </w:rPr>
                  </w:pPr>
                  <w:r w:rsidRPr="00A83A26">
                    <w:rPr>
                      <w:lang w:val="en-US"/>
                    </w:rPr>
                    <w:t>Business reputation as a socio–economic–legal category. Social status and its impact on the formation and distinction of reputations. Law regulation of business reputation and its problems. Economic and accounting evaluation of business reputation.</w:t>
                  </w:r>
                </w:p>
              </w:tc>
            </w:tr>
            <w:tr w:rsidR="009743C6" w:rsidRPr="000A34BE" w14:paraId="1CC5F7E4" w14:textId="77777777" w:rsidTr="0029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4F067F80" w14:textId="77777777" w:rsidR="009743C6" w:rsidRPr="009743C6" w:rsidRDefault="009743C6" w:rsidP="009743C6">
                  <w:proofErr w:type="spellStart"/>
                  <w:r w:rsidRPr="009743C6">
                    <w:t>Lecture</w:t>
                  </w:r>
                  <w:proofErr w:type="spellEnd"/>
                  <w:r w:rsidRPr="009743C6">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75631B5" w14:textId="77777777" w:rsidR="009743C6" w:rsidRPr="00A83A26" w:rsidRDefault="005D4FCB" w:rsidP="005D4FCB">
                  <w:pPr>
                    <w:rPr>
                      <w:lang w:val="en-US"/>
                    </w:rPr>
                  </w:pPr>
                  <w:r w:rsidRPr="00A83A26">
                    <w:rPr>
                      <w:lang w:val="en"/>
                    </w:rPr>
                    <w:t>Reputation management: the strategy, forms and areas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DCF49" w14:textId="77777777" w:rsidR="009743C6" w:rsidRPr="00A83A26" w:rsidRDefault="0029159C" w:rsidP="009743C6">
                  <w:pPr>
                    <w:rPr>
                      <w:lang w:val="en-US"/>
                    </w:rPr>
                  </w:pPr>
                  <w:r w:rsidRPr="00A83A26">
                    <w:rPr>
                      <w:lang w:val="en-US"/>
                    </w:rPr>
                    <w:t>The essence, goals and objectives of reputation management. Strategy and tactics of reputation management. Forms and areas of reputation management</w:t>
                  </w:r>
                </w:p>
              </w:tc>
            </w:tr>
            <w:tr w:rsidR="009743C6" w:rsidRPr="006338FD" w14:paraId="5218DEE0" w14:textId="77777777" w:rsidTr="0029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71C3AD88" w14:textId="77777777" w:rsidR="009743C6" w:rsidRPr="009743C6" w:rsidRDefault="009743C6" w:rsidP="009743C6">
                  <w:proofErr w:type="spellStart"/>
                  <w:r w:rsidRPr="009743C6">
                    <w:t>Lecture</w:t>
                  </w:r>
                  <w:proofErr w:type="spellEnd"/>
                  <w:r w:rsidRPr="009743C6">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E53416" w14:textId="77777777" w:rsidR="009743C6" w:rsidRPr="00A83A26" w:rsidRDefault="005D4FCB" w:rsidP="009743C6">
                  <w:r w:rsidRPr="00A83A26">
                    <w:rPr>
                      <w:lang w:val="en"/>
                    </w:rPr>
                    <w:t>Reputational risks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C2F98" w14:textId="77777777" w:rsidR="0029159C" w:rsidRPr="00A83A26" w:rsidRDefault="0029159C" w:rsidP="0029159C">
                  <w:pPr>
                    <w:rPr>
                      <w:lang w:val="en-US"/>
                    </w:rPr>
                  </w:pPr>
                  <w:r w:rsidRPr="00A83A26">
                    <w:rPr>
                      <w:lang w:val="en"/>
                    </w:rPr>
                    <w:t>Reputational risks – concept, types, causes. Methods of reputational risks</w:t>
                  </w:r>
                  <w:r w:rsidRPr="00A83A26">
                    <w:rPr>
                      <w:lang w:val="en-US"/>
                    </w:rPr>
                    <w:t xml:space="preserve"> </w:t>
                  </w:r>
                  <w:proofErr w:type="spellStart"/>
                  <w:r w:rsidRPr="00A83A26">
                    <w:rPr>
                      <w:lang w:val="en"/>
                    </w:rPr>
                    <w:t>minimizatio</w:t>
                  </w:r>
                  <w:proofErr w:type="spellEnd"/>
                  <w:r w:rsidRPr="00A83A26">
                    <w:rPr>
                      <w:lang w:val="en-US"/>
                    </w:rPr>
                    <w:t>n.</w:t>
                  </w:r>
                </w:p>
                <w:p w14:paraId="5C8AC0F2" w14:textId="77777777" w:rsidR="009743C6" w:rsidRPr="00A83A26" w:rsidRDefault="009743C6" w:rsidP="009743C6">
                  <w:pPr>
                    <w:rPr>
                      <w:lang w:val="en-US"/>
                    </w:rPr>
                  </w:pPr>
                </w:p>
              </w:tc>
            </w:tr>
            <w:tr w:rsidR="009743C6" w:rsidRPr="000A34BE" w14:paraId="1966E848" w14:textId="77777777" w:rsidTr="005D4F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F2B24D9" w14:textId="77777777" w:rsidR="009743C6" w:rsidRPr="009743C6" w:rsidRDefault="009743C6" w:rsidP="009743C6">
                  <w:proofErr w:type="spellStart"/>
                  <w:r w:rsidRPr="009743C6">
                    <w:t>Lecture</w:t>
                  </w:r>
                  <w:proofErr w:type="spellEnd"/>
                  <w:r w:rsidRPr="009743C6">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315AC5" w14:textId="77777777" w:rsidR="009743C6" w:rsidRPr="00A83A26" w:rsidRDefault="00A83A26" w:rsidP="00CC0BE2">
                  <w:pPr>
                    <w:rPr>
                      <w:lang w:val="en"/>
                    </w:rPr>
                  </w:pPr>
                  <w:r w:rsidRPr="00A83A26">
                    <w:rPr>
                      <w:rFonts w:eastAsia="Times New Roman" w:cs="Times New Roman"/>
                      <w:color w:val="212121"/>
                      <w:lang w:val="en" w:eastAsia="ru-RU"/>
                    </w:rPr>
                    <w:t>System method of business reputation evaluation</w:t>
                  </w:r>
                  <w:r w:rsidR="00CC0BE2">
                    <w:rPr>
                      <w:rFonts w:eastAsia="Times New Roman" w:cs="Times New Roman"/>
                      <w:color w:val="212121"/>
                      <w:lang w:val="en" w:eastAsia="ru-RU"/>
                    </w:rPr>
                    <w:t xml:space="preserve">: </w:t>
                  </w:r>
                  <w:r w:rsidR="00CC0BE2">
                    <w:rPr>
                      <w:rFonts w:eastAsia="Times New Roman" w:cs="Times New Roman"/>
                      <w:color w:val="212121"/>
                      <w:lang w:val="en-US" w:eastAsia="ru-RU"/>
                    </w:rPr>
                    <w:t>q</w:t>
                  </w:r>
                  <w:r w:rsidR="00CC0BE2" w:rsidRPr="00CC0BE2">
                    <w:rPr>
                      <w:rFonts w:eastAsia="Times New Roman" w:cs="Times New Roman"/>
                      <w:color w:val="212121"/>
                      <w:lang w:val="en-US" w:eastAsia="ru-RU"/>
                    </w:rPr>
                    <w:t>uantitative</w:t>
                  </w:r>
                  <w:r w:rsidR="00CC0BE2">
                    <w:rPr>
                      <w:rFonts w:eastAsia="Times New Roman" w:cs="Times New Roman"/>
                      <w:color w:val="212121"/>
                      <w:lang w:val="en-US" w:eastAsia="ru-RU"/>
                    </w:rPr>
                    <w:t xml:space="preserve"> methods of business reputation.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40B69" w14:textId="77777777" w:rsidR="00CC0BE2" w:rsidRDefault="0029159C" w:rsidP="00CC0BE2">
                  <w:pPr>
                    <w:rPr>
                      <w:lang w:val="en-US"/>
                    </w:rPr>
                  </w:pPr>
                  <w:r w:rsidRPr="00A83A26">
                    <w:rPr>
                      <w:lang w:val="en-US"/>
                    </w:rPr>
                    <w:t>Quantitative methods of business reputation evaluation. Accounting method. The method of excess profits. Method of excess resources. The method of determining the value of business reputation on the basis of production volume. Other methods.</w:t>
                  </w:r>
                  <w:r w:rsidR="00CC0BE2">
                    <w:rPr>
                      <w:lang w:val="en-US"/>
                    </w:rPr>
                    <w:t xml:space="preserve"> </w:t>
                  </w:r>
                </w:p>
                <w:p w14:paraId="3BE69ECD" w14:textId="77777777" w:rsidR="009743C6" w:rsidRPr="00A83A26" w:rsidRDefault="009743C6" w:rsidP="00CC0BE2">
                  <w:pPr>
                    <w:rPr>
                      <w:lang w:val="en-US"/>
                    </w:rPr>
                  </w:pPr>
                </w:p>
              </w:tc>
            </w:tr>
            <w:tr w:rsidR="00A83A26" w:rsidRPr="000A34BE" w14:paraId="72D92F31" w14:textId="77777777" w:rsidTr="00CC0BE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BE9C26A" w14:textId="77777777" w:rsidR="00A83A26" w:rsidRPr="009743C6" w:rsidRDefault="00A83A26" w:rsidP="009743C6">
                  <w:proofErr w:type="spellStart"/>
                  <w:r w:rsidRPr="009743C6">
                    <w:t>Lecture</w:t>
                  </w:r>
                  <w:proofErr w:type="spellEnd"/>
                  <w:r w:rsidRPr="009743C6">
                    <w:t xml:space="preserv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D40F15" w14:textId="77777777" w:rsidR="00A83A26" w:rsidRPr="00A83A26" w:rsidRDefault="00CC0BE2" w:rsidP="00CC0BE2">
                  <w:pPr>
                    <w:rPr>
                      <w:lang w:val="en-US"/>
                    </w:rPr>
                  </w:pPr>
                  <w:r w:rsidRPr="00CC0BE2">
                    <w:rPr>
                      <w:lang w:val="en"/>
                    </w:rPr>
                    <w:t xml:space="preserve">System method of business reputation evaluation: </w:t>
                  </w:r>
                  <w:r>
                    <w:rPr>
                      <w:lang w:val="en-US"/>
                    </w:rPr>
                    <w:t>q</w:t>
                  </w:r>
                  <w:r w:rsidRPr="00CC0BE2">
                    <w:rPr>
                      <w:lang w:val="en-US"/>
                    </w:rPr>
                    <w:t>ualitative</w:t>
                  </w:r>
                  <w:r>
                    <w:rPr>
                      <w:lang w:val="en-US"/>
                    </w:rPr>
                    <w:t xml:space="preserve"> </w:t>
                  </w:r>
                  <w:r w:rsidRPr="00CC0BE2">
                    <w:rPr>
                      <w:lang w:val="en-US"/>
                    </w:rPr>
                    <w:t xml:space="preserve"> methods of business reputation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5389C5" w14:textId="77777777" w:rsidR="00A83A26" w:rsidRPr="00A83A26" w:rsidRDefault="00CC0BE2" w:rsidP="00CC0BE2">
                  <w:pPr>
                    <w:rPr>
                      <w:lang w:val="en-US"/>
                    </w:rPr>
                  </w:pPr>
                  <w:r w:rsidRPr="00CC0BE2">
                    <w:rPr>
                      <w:lang w:val="en-US"/>
                    </w:rPr>
                    <w:t xml:space="preserve">Qualitative methods of </w:t>
                  </w:r>
                  <w:r>
                    <w:rPr>
                      <w:lang w:val="en-US"/>
                    </w:rPr>
                    <w:t xml:space="preserve">business reputation evaluation. </w:t>
                  </w:r>
                  <w:r w:rsidRPr="00CC0BE2">
                    <w:rPr>
                      <w:lang w:val="en-US"/>
                    </w:rPr>
                    <w:t>Ranking method. Commendation method.</w:t>
                  </w:r>
                </w:p>
              </w:tc>
            </w:tr>
            <w:tr w:rsidR="00CC0BE2" w:rsidRPr="000A34BE" w14:paraId="6E4CBED5" w14:textId="77777777" w:rsidTr="00A83A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0F468E9" w14:textId="77777777" w:rsidR="00CC0BE2" w:rsidRPr="009743C6" w:rsidRDefault="00CC0BE2" w:rsidP="009743C6">
                  <w:proofErr w:type="spellStart"/>
                  <w:r w:rsidRPr="009743C6">
                    <w:t>Lecture</w:t>
                  </w:r>
                  <w:proofErr w:type="spellEnd"/>
                  <w:r w:rsidRPr="009743C6">
                    <w:t xml:space="preserve">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695ABC" w14:textId="77777777" w:rsidR="00CC0BE2" w:rsidRPr="00A83A26" w:rsidRDefault="00CC0BE2" w:rsidP="00E80824">
                  <w:pPr>
                    <w:rPr>
                      <w:lang w:val="en-US"/>
                    </w:rPr>
                  </w:pPr>
                  <w:r w:rsidRPr="00A83A26">
                    <w:rPr>
                      <w:rFonts w:eastAsia="Times New Roman" w:cs="Times New Roman"/>
                      <w:color w:val="212121"/>
                      <w:lang w:val="en" w:eastAsia="ru-RU"/>
                    </w:rPr>
                    <w:t>Business reputation evaluation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CA9897" w14:textId="77777777" w:rsidR="00CC0BE2" w:rsidRPr="00A83A26" w:rsidRDefault="00CC0BE2" w:rsidP="00E80824">
                  <w:pPr>
                    <w:rPr>
                      <w:lang w:val="en-US"/>
                    </w:rPr>
                  </w:pPr>
                  <w:r>
                    <w:rPr>
                      <w:rFonts w:eastAsia="Times New Roman" w:cs="Times New Roman"/>
                      <w:color w:val="212121"/>
                      <w:lang w:val="en" w:eastAsia="ru-RU"/>
                    </w:rPr>
                    <w:t>The goal</w:t>
                  </w:r>
                  <w:r w:rsidRPr="00A83A26">
                    <w:rPr>
                      <w:rFonts w:eastAsia="Times New Roman" w:cs="Times New Roman"/>
                      <w:color w:val="212121"/>
                      <w:lang w:val="en" w:eastAsia="ru-RU"/>
                    </w:rPr>
                    <w:t>, criteria and alternatives of business reputation. Factors affecting business reputation. The use of systemic method for business reputation evaluation and to practical management. Analysis of the results and prospects</w:t>
                  </w:r>
                  <w:r w:rsidRPr="00A83A26">
                    <w:rPr>
                      <w:lang w:val="en-US"/>
                    </w:rPr>
                    <w:t>"</w:t>
                  </w:r>
                </w:p>
              </w:tc>
            </w:tr>
          </w:tbl>
          <w:p w14:paraId="1141D363" w14:textId="77777777" w:rsidR="009743C6" w:rsidRPr="009743C6" w:rsidRDefault="009743C6" w:rsidP="009743C6">
            <w:pPr>
              <w:rPr>
                <w:lang w:val="en-US"/>
              </w:rPr>
            </w:pPr>
          </w:p>
        </w:tc>
      </w:tr>
      <w:tr w:rsidR="009743C6" w:rsidRPr="006338FD" w14:paraId="71E49C29"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04889ED" w14:textId="77777777" w:rsidR="009743C6" w:rsidRPr="009743C6" w:rsidRDefault="009743C6" w:rsidP="009743C6">
            <w:pPr>
              <w:rPr>
                <w:lang w:val="en-US"/>
              </w:rPr>
            </w:pPr>
            <w:r w:rsidRPr="009743C6">
              <w:rPr>
                <w:lang w:val="en-US"/>
              </w:rPr>
              <w:lastRenderedPageBreak/>
              <w:t>Grade Evaluation and Course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019CC" w14:textId="77777777" w:rsidR="005D4FCB" w:rsidRDefault="009743C6" w:rsidP="005D4FCB">
            <w:pPr>
              <w:spacing w:after="0" w:line="240" w:lineRule="auto"/>
              <w:jc w:val="both"/>
              <w:rPr>
                <w:rFonts w:ascii="Times New Roman" w:eastAsia="Calibri" w:hAnsi="Times New Roman" w:cs="Times New Roman"/>
                <w:sz w:val="24"/>
                <w:szCs w:val="24"/>
                <w:lang w:val="en-US"/>
              </w:rPr>
            </w:pPr>
            <w:r w:rsidRPr="009743C6">
              <w:rPr>
                <w:lang w:val="en-US"/>
              </w:rPr>
              <w:t>Number of Assignments: 1</w:t>
            </w:r>
            <w:r w:rsidR="0029159C">
              <w:rPr>
                <w:lang w:val="en-US"/>
              </w:rPr>
              <w:t>8</w:t>
            </w:r>
            <w:r w:rsidRPr="009743C6">
              <w:rPr>
                <w:lang w:val="en-US"/>
              </w:rPr>
              <w:t xml:space="preserve"> (All 16 assignments are required)</w:t>
            </w:r>
            <w:r w:rsidRPr="009743C6">
              <w:rPr>
                <w:lang w:val="en-US"/>
              </w:rPr>
              <w:br/>
            </w:r>
          </w:p>
          <w:p w14:paraId="454A72A3" w14:textId="77777777" w:rsidR="005D4FCB" w:rsidRPr="005D4FCB" w:rsidRDefault="005D4FCB" w:rsidP="005D4FCB">
            <w:pPr>
              <w:spacing w:after="0" w:line="240" w:lineRule="auto"/>
              <w:jc w:val="both"/>
              <w:rPr>
                <w:rFonts w:ascii="Times New Roman" w:eastAsia="Calibri" w:hAnsi="Times New Roman" w:cs="Times New Roman"/>
                <w:sz w:val="24"/>
                <w:szCs w:val="24"/>
                <w:lang w:val="en-US"/>
              </w:rPr>
            </w:pPr>
            <w:r w:rsidRPr="005D4FCB">
              <w:rPr>
                <w:rFonts w:ascii="Times New Roman" w:eastAsia="Calibri" w:hAnsi="Times New Roman" w:cs="Times New Roman"/>
                <w:sz w:val="24"/>
                <w:szCs w:val="24"/>
                <w:lang w:val="en-US"/>
              </w:rPr>
              <w:t xml:space="preserve">Tests, criteria – number of right answers (more than 50%), </w:t>
            </w:r>
          </w:p>
          <w:p w14:paraId="541CB4A6" w14:textId="77777777" w:rsidR="005D4FCB" w:rsidRPr="005D4FCB" w:rsidRDefault="005D4FCB" w:rsidP="005D4FCB">
            <w:pPr>
              <w:spacing w:after="0" w:line="240" w:lineRule="auto"/>
              <w:jc w:val="both"/>
              <w:rPr>
                <w:rFonts w:ascii="Times New Roman" w:eastAsia="Calibri" w:hAnsi="Times New Roman" w:cs="Times New Roman"/>
                <w:sz w:val="24"/>
                <w:szCs w:val="24"/>
                <w:lang w:val="en-US"/>
              </w:rPr>
            </w:pPr>
            <w:r w:rsidRPr="005D4FCB">
              <w:rPr>
                <w:rFonts w:ascii="Times New Roman" w:eastAsia="Calibri" w:hAnsi="Times New Roman" w:cs="Times New Roman"/>
                <w:sz w:val="24"/>
                <w:szCs w:val="24"/>
                <w:lang w:val="en-US"/>
              </w:rPr>
              <w:t xml:space="preserve">homework, criteria – adopting theoretical knowledge to practical situations,    </w:t>
            </w:r>
          </w:p>
          <w:p w14:paraId="6C4B318C" w14:textId="77777777" w:rsidR="005D4FCB" w:rsidRPr="005D4FCB" w:rsidRDefault="005D4FCB" w:rsidP="005D4FCB">
            <w:pPr>
              <w:spacing w:after="0" w:line="240" w:lineRule="auto"/>
              <w:jc w:val="both"/>
              <w:rPr>
                <w:rFonts w:ascii="Times New Roman" w:eastAsia="Calibri" w:hAnsi="Times New Roman" w:cs="Times New Roman"/>
                <w:b/>
                <w:sz w:val="24"/>
                <w:szCs w:val="24"/>
                <w:lang w:val="en-US"/>
              </w:rPr>
            </w:pPr>
            <w:r w:rsidRPr="005D4FCB">
              <w:rPr>
                <w:rFonts w:ascii="Times New Roman" w:eastAsia="Calibri" w:hAnsi="Times New Roman" w:cs="Times New Roman"/>
                <w:sz w:val="24"/>
                <w:szCs w:val="24"/>
                <w:lang w:val="en-US"/>
              </w:rPr>
              <w:t>colloquium, criteria – the completeness of the disclosure of the theoretical question.</w:t>
            </w:r>
            <w:r w:rsidRPr="005D4FCB">
              <w:rPr>
                <w:rFonts w:ascii="Times New Roman" w:eastAsia="Calibri" w:hAnsi="Times New Roman" w:cs="Times New Roman"/>
                <w:b/>
                <w:sz w:val="24"/>
                <w:szCs w:val="24"/>
                <w:lang w:val="en-US"/>
              </w:rPr>
              <w:t xml:space="preserve"> </w:t>
            </w:r>
          </w:p>
          <w:p w14:paraId="1BB8C19F" w14:textId="77777777" w:rsidR="009743C6" w:rsidRPr="009743C6" w:rsidRDefault="009743C6" w:rsidP="009743C6">
            <w:pPr>
              <w:rPr>
                <w:lang w:val="en-US"/>
              </w:rPr>
            </w:pPr>
            <w:r w:rsidRPr="009743C6">
              <w:rPr>
                <w:lang w:val="en-US"/>
              </w:rPr>
              <w:br/>
              <w:t>Grades will be evaluated on the scores of the assignments from grades A to F.</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
              <w:gridCol w:w="1372"/>
            </w:tblGrid>
            <w:tr w:rsidR="009743C6" w:rsidRPr="006338FD" w14:paraId="34E91C5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9E8AAAF" w14:textId="77777777" w:rsidR="009743C6" w:rsidRPr="009743C6" w:rsidRDefault="009743C6" w:rsidP="009743C6">
                  <w:pPr>
                    <w:rPr>
                      <w:lang w:val="en-US"/>
                    </w:rPr>
                  </w:pPr>
                  <w:r w:rsidRPr="009743C6">
                    <w:rPr>
                      <w:lang w:val="en-US"/>
                    </w:rPr>
                    <w:t>Grade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0DE8BEB7" w14:textId="77777777" w:rsidR="009743C6" w:rsidRPr="009743C6" w:rsidRDefault="009743C6" w:rsidP="009743C6">
                  <w:pPr>
                    <w:rPr>
                      <w:lang w:val="en-US"/>
                    </w:rPr>
                  </w:pPr>
                  <w:r w:rsidRPr="009743C6">
                    <w:rPr>
                      <w:lang w:val="en-US"/>
                    </w:rPr>
                    <w:t>Score</w:t>
                  </w:r>
                </w:p>
              </w:tc>
            </w:tr>
            <w:tr w:rsidR="009743C6" w:rsidRPr="006338FD" w14:paraId="2329478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20A3A" w14:textId="77777777" w:rsidR="009743C6" w:rsidRPr="009743C6" w:rsidRDefault="009743C6" w:rsidP="009743C6">
                  <w:pPr>
                    <w:rPr>
                      <w:lang w:val="en-US"/>
                    </w:rPr>
                  </w:pPr>
                  <w:r w:rsidRPr="009743C6">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493B" w14:textId="77777777" w:rsidR="009743C6" w:rsidRPr="009743C6" w:rsidRDefault="009743C6" w:rsidP="009743C6">
                  <w:pPr>
                    <w:rPr>
                      <w:lang w:val="en-US"/>
                    </w:rPr>
                  </w:pPr>
                  <w:r w:rsidRPr="009743C6">
                    <w:rPr>
                      <w:lang w:val="en-US"/>
                    </w:rPr>
                    <w:t>85 - 100</w:t>
                  </w:r>
                </w:p>
              </w:tc>
            </w:tr>
            <w:tr w:rsidR="009743C6" w:rsidRPr="006338FD" w14:paraId="20EA737F"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90F70" w14:textId="77777777" w:rsidR="009743C6" w:rsidRPr="009743C6" w:rsidRDefault="009743C6" w:rsidP="009743C6">
                  <w:pPr>
                    <w:rPr>
                      <w:lang w:val="en-US"/>
                    </w:rPr>
                  </w:pPr>
                  <w:r w:rsidRPr="009743C6">
                    <w:rPr>
                      <w:lang w:val="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1DA8F" w14:textId="77777777" w:rsidR="009743C6" w:rsidRPr="009743C6" w:rsidRDefault="009743C6" w:rsidP="008615CB">
                  <w:pPr>
                    <w:rPr>
                      <w:lang w:val="en-US"/>
                    </w:rPr>
                  </w:pPr>
                  <w:r w:rsidRPr="009743C6">
                    <w:rPr>
                      <w:lang w:val="en-US"/>
                    </w:rPr>
                    <w:t>7</w:t>
                  </w:r>
                  <w:r w:rsidR="008615CB">
                    <w:rPr>
                      <w:lang w:val="en-US"/>
                    </w:rPr>
                    <w:t>1</w:t>
                  </w:r>
                  <w:r w:rsidRPr="009743C6">
                    <w:rPr>
                      <w:lang w:val="en-US"/>
                    </w:rPr>
                    <w:t xml:space="preserve"> - 84</w:t>
                  </w:r>
                </w:p>
              </w:tc>
            </w:tr>
            <w:tr w:rsidR="009743C6" w:rsidRPr="006338FD" w14:paraId="567064C9"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DA261" w14:textId="77777777" w:rsidR="009743C6" w:rsidRPr="009743C6" w:rsidRDefault="009743C6" w:rsidP="009743C6">
                  <w:pPr>
                    <w:rPr>
                      <w:lang w:val="en-US"/>
                    </w:rPr>
                  </w:pPr>
                  <w:r w:rsidRPr="009743C6">
                    <w:rPr>
                      <w:lang w:val="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B5BDF" w14:textId="77777777" w:rsidR="009743C6" w:rsidRPr="009743C6" w:rsidRDefault="009743C6" w:rsidP="008615CB">
                  <w:pPr>
                    <w:rPr>
                      <w:lang w:val="en-US"/>
                    </w:rPr>
                  </w:pPr>
                  <w:r w:rsidRPr="009743C6">
                    <w:rPr>
                      <w:lang w:val="en-US"/>
                    </w:rPr>
                    <w:t>6</w:t>
                  </w:r>
                  <w:r w:rsidR="00A840FE">
                    <w:rPr>
                      <w:lang w:val="en-US"/>
                    </w:rPr>
                    <w:t>0</w:t>
                  </w:r>
                  <w:r w:rsidRPr="009743C6">
                    <w:rPr>
                      <w:lang w:val="en-US"/>
                    </w:rPr>
                    <w:t xml:space="preserve">- </w:t>
                  </w:r>
                  <w:r w:rsidR="008615CB">
                    <w:rPr>
                      <w:lang w:val="en-US"/>
                    </w:rPr>
                    <w:t>70</w:t>
                  </w:r>
                </w:p>
              </w:tc>
            </w:tr>
            <w:tr w:rsidR="009743C6" w:rsidRPr="006338FD" w14:paraId="7434669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746B7" w14:textId="77777777" w:rsidR="009743C6" w:rsidRPr="009743C6" w:rsidRDefault="009743C6" w:rsidP="009743C6">
                  <w:pPr>
                    <w:rPr>
                      <w:lang w:val="en-US"/>
                    </w:rPr>
                  </w:pPr>
                  <w:r w:rsidRPr="009743C6">
                    <w:rPr>
                      <w:lang w:val="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0B033" w14:textId="77777777" w:rsidR="009743C6" w:rsidRPr="009743C6" w:rsidRDefault="009743C6" w:rsidP="00A840FE">
                  <w:pPr>
                    <w:rPr>
                      <w:lang w:val="en-US"/>
                    </w:rPr>
                  </w:pPr>
                  <w:r w:rsidRPr="009743C6">
                    <w:rPr>
                      <w:lang w:val="en-US"/>
                    </w:rPr>
                    <w:t xml:space="preserve">50 - </w:t>
                  </w:r>
                  <w:r w:rsidR="00A840FE">
                    <w:rPr>
                      <w:lang w:val="en-US"/>
                    </w:rPr>
                    <w:t>59</w:t>
                  </w:r>
                </w:p>
              </w:tc>
            </w:tr>
            <w:tr w:rsidR="009743C6" w:rsidRPr="006338FD" w14:paraId="19EBFE18"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FEB46" w14:textId="77777777" w:rsidR="009743C6" w:rsidRPr="009743C6" w:rsidRDefault="009743C6" w:rsidP="009743C6">
                  <w:pPr>
                    <w:rPr>
                      <w:lang w:val="en-US"/>
                    </w:rPr>
                  </w:pPr>
                  <w:r w:rsidRPr="009743C6">
                    <w:rPr>
                      <w:lang w:val="en-U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19633" w14:textId="77777777" w:rsidR="009743C6" w:rsidRPr="009743C6" w:rsidRDefault="009743C6" w:rsidP="009743C6">
                  <w:pPr>
                    <w:rPr>
                      <w:lang w:val="en-US"/>
                    </w:rPr>
                  </w:pPr>
                  <w:r w:rsidRPr="009743C6">
                    <w:rPr>
                      <w:lang w:val="en-US"/>
                    </w:rPr>
                    <w:t>49 and under</w:t>
                  </w:r>
                </w:p>
              </w:tc>
            </w:tr>
          </w:tbl>
          <w:p w14:paraId="0D7F90D9" w14:textId="77777777" w:rsidR="009743C6" w:rsidRPr="005D4FCB" w:rsidRDefault="009743C6" w:rsidP="009743C6">
            <w:pPr>
              <w:rPr>
                <w:lang w:val="en-US"/>
              </w:rPr>
            </w:pPr>
            <w:r w:rsidRPr="009743C6">
              <w:rPr>
                <w:lang w:val="en-US"/>
              </w:rPr>
              <w:br/>
            </w:r>
            <w:r w:rsidRPr="009743C6">
              <w:rPr>
                <w:lang w:val="en-US"/>
              </w:rPr>
              <w:br/>
            </w:r>
            <w:r w:rsidR="005D4FCB" w:rsidRPr="005D4FCB">
              <w:rPr>
                <w:lang w:val="en-US"/>
              </w:rPr>
              <w:t xml:space="preserve">*Minimum Course Requirement: </w:t>
            </w:r>
            <w:r w:rsidR="005D4FCB">
              <w:rPr>
                <w:lang w:val="en-US"/>
              </w:rPr>
              <w:t>C</w:t>
            </w:r>
            <w:r w:rsidRPr="005D4FCB">
              <w:rPr>
                <w:lang w:val="en-US"/>
              </w:rPr>
              <w:t xml:space="preserve"> or above</w:t>
            </w:r>
          </w:p>
        </w:tc>
      </w:tr>
    </w:tbl>
    <w:p w14:paraId="6A47CE19" w14:textId="77777777" w:rsidR="00CE4B7D" w:rsidRPr="009743C6" w:rsidRDefault="00CE4B7D" w:rsidP="009743C6">
      <w:pPr>
        <w:rPr>
          <w:lang w:val="en-US"/>
        </w:rPr>
      </w:pPr>
    </w:p>
    <w:sectPr w:rsidR="00CE4B7D" w:rsidRPr="0097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C6"/>
    <w:rsid w:val="00090FA7"/>
    <w:rsid w:val="000A34BE"/>
    <w:rsid w:val="0029159C"/>
    <w:rsid w:val="005D4FCB"/>
    <w:rsid w:val="006338FD"/>
    <w:rsid w:val="006A15B8"/>
    <w:rsid w:val="008615CB"/>
    <w:rsid w:val="009743C6"/>
    <w:rsid w:val="00A83A26"/>
    <w:rsid w:val="00A840FE"/>
    <w:rsid w:val="00C2440E"/>
    <w:rsid w:val="00CC0BE2"/>
    <w:rsid w:val="00CE4B7D"/>
    <w:rsid w:val="00D1339C"/>
    <w:rsid w:val="00EA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82C0"/>
  <w15:docId w15:val="{5751CED3-63B9-4F5E-9498-1601EBCD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53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2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6585D0CF633BD44A0CEA0CE3264F6E6" ma:contentTypeVersion="9" ma:contentTypeDescription="Создание документа." ma:contentTypeScope="" ma:versionID="27abb2270f8e53d7c817804902e38a22">
  <xsd:schema xmlns:xsd="http://www.w3.org/2001/XMLSchema" xmlns:xs="http://www.w3.org/2001/XMLSchema" xmlns:p="http://schemas.microsoft.com/office/2006/metadata/properties" xmlns:ns3="9345a44f-7ef5-4e94-a67e-4c7be68f6483" xmlns:ns4="d27ad91e-e5d4-45ae-8fd0-0ebd25a89c91" targetNamespace="http://schemas.microsoft.com/office/2006/metadata/properties" ma:root="true" ma:fieldsID="bec42420ab4e34088e09158311e252c1" ns3:_="" ns4:_="">
    <xsd:import namespace="9345a44f-7ef5-4e94-a67e-4c7be68f6483"/>
    <xsd:import namespace="d27ad91e-e5d4-45ae-8fd0-0ebd25a89c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a44f-7ef5-4e94-a67e-4c7be68f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ad91e-e5d4-45ae-8fd0-0ebd25a89c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A758A-6A88-49F9-B1F7-AEC81D02E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AE87B-09CB-4E93-A698-9A07E1D490E9}">
  <ds:schemaRefs>
    <ds:schemaRef ds:uri="http://schemas.microsoft.com/sharepoint/v3/contenttype/forms"/>
  </ds:schemaRefs>
</ds:datastoreItem>
</file>

<file path=customXml/itemProps3.xml><?xml version="1.0" encoding="utf-8"?>
<ds:datastoreItem xmlns:ds="http://schemas.openxmlformats.org/officeDocument/2006/customXml" ds:itemID="{D88FD2DD-E6A5-4FB8-97CC-C36A1B63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5a44f-7ef5-4e94-a67e-4c7be68f6483"/>
    <ds:schemaRef ds:uri="d27ad91e-e5d4-45ae-8fd0-0ebd25a8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Батченко Алла Геннадьевна</dc:creator>
  <cp:lastModifiedBy>Надя</cp:lastModifiedBy>
  <cp:revision>3</cp:revision>
  <dcterms:created xsi:type="dcterms:W3CDTF">2020-03-10T17:33:00Z</dcterms:created>
  <dcterms:modified xsi:type="dcterms:W3CDTF">2020-04-15T09:47:00Z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0x010100C6585D0CF633BD44A0CEA0CE3264F6E6</vt:lpwstr>
  </property>
</Properties>
</file>