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Name of the course</w:t>
      </w:r>
    </w:p>
    <w:p w:rsidR="00654CCB" w:rsidRDefault="00654CCB" w:rsidP="00654CC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54CCB">
        <w:rPr>
          <w:rFonts w:ascii="Times New Roman" w:hAnsi="Times New Roman" w:cs="Times New Roman"/>
          <w:sz w:val="28"/>
          <w:szCs w:val="28"/>
          <w:lang w:val="en-US"/>
        </w:rPr>
        <w:t xml:space="preserve">Forensic Accounting </w:t>
      </w:r>
    </w:p>
    <w:p w:rsidR="00BB6C00" w:rsidRDefault="00BB6C00" w:rsidP="00654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Department responsible for the course or equivalent</w:t>
      </w:r>
    </w:p>
    <w:p w:rsidR="00EA0013" w:rsidRPr="00BB6C00" w:rsidRDefault="00EA0013" w:rsidP="00EA00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Faculty of economics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 xml:space="preserve">, department of </w:t>
      </w:r>
      <w:r w:rsidR="00EF0839">
        <w:rPr>
          <w:rFonts w:ascii="Times New Roman" w:hAnsi="Times New Roman" w:cs="Times New Roman"/>
          <w:sz w:val="28"/>
          <w:szCs w:val="28"/>
          <w:lang w:val="en-US"/>
        </w:rPr>
        <w:t>finance and credit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Lecturer (name, academic title, e-mail)</w:t>
      </w:r>
    </w:p>
    <w:p w:rsidR="00EA0013" w:rsidRPr="00BB6C00" w:rsidRDefault="00EF0839" w:rsidP="00EA00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Anna Vysotskaya</w:t>
      </w:r>
      <w:r w:rsidR="00EA001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assoc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iate</w:t>
      </w:r>
      <w:r w:rsidR="00EA0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549">
        <w:rPr>
          <w:rFonts w:ascii="Times New Roman" w:hAnsi="Times New Roman" w:cs="Times New Roman"/>
          <w:sz w:val="28"/>
          <w:szCs w:val="28"/>
          <w:lang w:val="en-US"/>
        </w:rPr>
        <w:t xml:space="preserve">professor, </w:t>
      </w:r>
      <w:r w:rsidR="008C6EBC">
        <w:fldChar w:fldCharType="begin"/>
      </w:r>
      <w:r w:rsidR="008C6EBC" w:rsidRPr="008C6EBC">
        <w:rPr>
          <w:lang w:val="en-US"/>
        </w:rPr>
        <w:instrText xml:space="preserve"> HYPERLINK "mailto:avysotskaya@sfedu.ru" </w:instrText>
      </w:r>
      <w:r w:rsidR="008C6EBC">
        <w:fldChar w:fldCharType="separate"/>
      </w:r>
      <w:r w:rsidRPr="00B44380">
        <w:rPr>
          <w:rStyle w:val="a4"/>
          <w:rFonts w:ascii="Times New Roman" w:hAnsi="Times New Roman" w:cs="Times New Roman"/>
          <w:sz w:val="28"/>
          <w:szCs w:val="28"/>
          <w:lang w:val="en-US"/>
        </w:rPr>
        <w:t>avysotskaya@sfedu.ru</w:t>
      </w:r>
      <w:r w:rsidR="008C6EBC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E355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Semester when the course unit is delivered</w:t>
      </w:r>
    </w:p>
    <w:p w:rsidR="00041769" w:rsidRPr="00BB6C00" w:rsidRDefault="001D3D45" w:rsidP="000417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 xml:space="preserve"> (autumn)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Teaching hours per week</w:t>
      </w:r>
    </w:p>
    <w:p w:rsidR="00041769" w:rsidRPr="00BB6C00" w:rsidRDefault="00E35549" w:rsidP="000417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Level of course unit (for ex., Second cycle – Master level)</w:t>
      </w:r>
    </w:p>
    <w:p w:rsidR="00EF0839" w:rsidRDefault="00EF0839" w:rsidP="00EF08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0839">
        <w:rPr>
          <w:rFonts w:ascii="Times New Roman" w:hAnsi="Times New Roman" w:cs="Times New Roman"/>
          <w:sz w:val="28"/>
          <w:szCs w:val="28"/>
          <w:lang w:val="en-US"/>
        </w:rPr>
        <w:t xml:space="preserve">Second cycle – Master level </w:t>
      </w:r>
    </w:p>
    <w:p w:rsidR="00BB6C00" w:rsidRDefault="00BB6C00" w:rsidP="00EF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ECTS credits</w:t>
      </w:r>
    </w:p>
    <w:p w:rsidR="0059689A" w:rsidRPr="00BB6C00" w:rsidRDefault="001D3D45" w:rsidP="0059689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 xml:space="preserve">Admission requirements </w:t>
      </w:r>
    </w:p>
    <w:p w:rsidR="00CC40D4" w:rsidRPr="00BB6C00" w:rsidRDefault="00CC40D4" w:rsidP="00CC40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special admission requirements 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Course objectives (aims)</w:t>
      </w:r>
    </w:p>
    <w:p w:rsidR="001D3D45" w:rsidRDefault="00254936" w:rsidP="001D3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93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5493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549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3D45" w:rsidRPr="001D3D45">
        <w:rPr>
          <w:rFonts w:ascii="Times New Roman" w:hAnsi="Times New Roman" w:cs="Times New Roman"/>
          <w:sz w:val="28"/>
          <w:szCs w:val="28"/>
          <w:lang w:val="en-US"/>
        </w:rPr>
        <w:t>reveal</w:t>
      </w:r>
      <w:r w:rsidR="001D3D45">
        <w:rPr>
          <w:rFonts w:ascii="Times New Roman" w:hAnsi="Times New Roman" w:cs="Times New Roman"/>
          <w:sz w:val="28"/>
          <w:szCs w:val="28"/>
          <w:lang w:val="en-US"/>
        </w:rPr>
        <w:t xml:space="preserve"> the basis of the </w:t>
      </w:r>
      <w:r w:rsidR="001D3D45" w:rsidRPr="001D3D45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1D3D45">
        <w:rPr>
          <w:rFonts w:ascii="Times New Roman" w:hAnsi="Times New Roman" w:cs="Times New Roman"/>
          <w:sz w:val="28"/>
          <w:szCs w:val="28"/>
          <w:lang w:val="en-US"/>
        </w:rPr>
        <w:t xml:space="preserve"> methodology </w:t>
      </w:r>
      <w:r w:rsidR="001D3D45" w:rsidRPr="001D3D45">
        <w:rPr>
          <w:rFonts w:ascii="Times New Roman" w:hAnsi="Times New Roman" w:cs="Times New Roman"/>
          <w:sz w:val="28"/>
          <w:szCs w:val="28"/>
          <w:lang w:val="en-US"/>
        </w:rPr>
        <w:t xml:space="preserve">of various financial </w:t>
      </w:r>
      <w:r w:rsidR="001D3D45">
        <w:rPr>
          <w:rFonts w:ascii="Times New Roman" w:hAnsi="Times New Roman" w:cs="Times New Roman"/>
          <w:sz w:val="28"/>
          <w:szCs w:val="28"/>
          <w:lang w:val="en-US"/>
        </w:rPr>
        <w:t>statements</w:t>
      </w:r>
    </w:p>
    <w:p w:rsidR="00E35549" w:rsidRDefault="001D3D45" w:rsidP="001D3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1D3D4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D3D45">
        <w:rPr>
          <w:rFonts w:ascii="Times New Roman" w:hAnsi="Times New Roman" w:cs="Times New Roman"/>
          <w:sz w:val="28"/>
          <w:szCs w:val="28"/>
          <w:lang w:val="en-US"/>
        </w:rPr>
        <w:t xml:space="preserve"> identify information relevant to the judicial investigation.</w:t>
      </w:r>
    </w:p>
    <w:p w:rsidR="001D3D45" w:rsidRPr="00BB6C00" w:rsidRDefault="001D3D45" w:rsidP="001D3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Course contents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1: Defining Forensic Accounting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2: Identifying the Opportunities for Fraud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3: Uncovering Corporate Fraud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4: Analyzing Financial Statement Fraud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5: Recognizing Employee Fraud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6: Applying Fraud Auditing Standards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7: Building an Anti-Fraud Action Program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8: Examining Fraud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9: Investigating Fraud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10: Conducting Internal Corporate Investigation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11: Interviewing and Interrogating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12: Understanding Legal Environment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13: Commercial Damages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14: Testifying as an Expert Witness</w:t>
      </w:r>
    </w:p>
    <w:p w:rsidR="001D3D45" w:rsidRPr="001D3D45" w:rsidRDefault="001D3D45" w:rsidP="001D3D45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Topic 15: Gathering Evidence</w:t>
      </w:r>
    </w:p>
    <w:p w:rsidR="00E35549" w:rsidRPr="00E35549" w:rsidRDefault="00E35549" w:rsidP="00E35549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Learning outcomes</w:t>
      </w:r>
    </w:p>
    <w:p w:rsidR="00EC3B6F" w:rsidRPr="00EC3B6F" w:rsidRDefault="00EC3B6F" w:rsidP="00EC3B6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3B6F">
        <w:rPr>
          <w:rFonts w:ascii="Times New Roman" w:hAnsi="Times New Roman" w:cs="Times New Roman"/>
          <w:sz w:val="28"/>
          <w:szCs w:val="28"/>
          <w:lang w:val="en-US"/>
        </w:rPr>
        <w:t>After completing the course, the students are expected to be able to:</w:t>
      </w:r>
    </w:p>
    <w:p w:rsidR="001D3D45" w:rsidRPr="001D3D45" w:rsidRDefault="001D3D45" w:rsidP="001D3D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lastRenderedPageBreak/>
        <w:t>- apply methods of detection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fraud prevention</w:t>
      </w:r>
      <w:r w:rsidRPr="001D3D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54936" w:rsidRDefault="001D3D45" w:rsidP="001D3D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sz w:val="28"/>
          <w:szCs w:val="28"/>
          <w:lang w:val="en-US"/>
        </w:rPr>
        <w:t>- recognize potential fraudulent situations.</w:t>
      </w:r>
    </w:p>
    <w:p w:rsidR="001D3D45" w:rsidRPr="00E35549" w:rsidRDefault="001D3D45" w:rsidP="001D3D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BB6C00" w:rsidP="00E355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Planned learning activities and teaching methods (for ex., lectures with a variety of examples and practice)</w:t>
      </w:r>
    </w:p>
    <w:p w:rsidR="00E35549" w:rsidRPr="00E35549" w:rsidRDefault="00E35549" w:rsidP="00E35549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E35549">
        <w:rPr>
          <w:rFonts w:ascii="Times New Roman" w:hAnsi="Times New Roman" w:cs="Times New Roman"/>
          <w:sz w:val="28"/>
          <w:szCs w:val="28"/>
          <w:lang w:val="en-US"/>
        </w:rPr>
        <w:t>Lectures, presentation, case study, workshops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Assessment methods and criteria</w:t>
      </w:r>
    </w:p>
    <w:p w:rsidR="00F53B89" w:rsidRDefault="00F53B89" w:rsidP="00F53B8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3B89">
        <w:rPr>
          <w:rFonts w:ascii="Times New Roman" w:hAnsi="Times New Roman" w:cs="Times New Roman"/>
          <w:sz w:val="28"/>
          <w:szCs w:val="28"/>
          <w:lang w:val="en-US"/>
        </w:rPr>
        <w:t>Project, discussion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>, individual and group tasks, presentations</w:t>
      </w:r>
    </w:p>
    <w:p w:rsidR="00EC3B6F" w:rsidRDefault="00254936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Essay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>0 points</w:t>
      </w:r>
    </w:p>
    <w:p w:rsidR="00EC3B6F" w:rsidRDefault="00EC3B6F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Presentation – </w:t>
      </w:r>
      <w:r w:rsidR="001D3D4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points</w:t>
      </w:r>
    </w:p>
    <w:p w:rsidR="00254936" w:rsidRDefault="00254936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Project: Panel Presentation – 20 points</w:t>
      </w:r>
    </w:p>
    <w:p w:rsidR="00EC3B6F" w:rsidRDefault="00EC3B6F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Discussion – </w:t>
      </w:r>
      <w:r w:rsidR="00254936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points </w:t>
      </w:r>
    </w:p>
    <w:p w:rsidR="00EC3B6F" w:rsidRDefault="00EC3B6F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CC062B">
        <w:rPr>
          <w:lang w:val="en-US"/>
        </w:rPr>
        <w:t xml:space="preserve"> </w:t>
      </w:r>
      <w:r w:rsidRPr="003C2524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54936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points</w:t>
      </w:r>
    </w:p>
    <w:p w:rsidR="00EC3B6F" w:rsidRDefault="00EC3B6F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are expected to get at least 60 points in order to complete the course.</w:t>
      </w:r>
    </w:p>
    <w:p w:rsidR="00EC3B6F" w:rsidRPr="00F53B89" w:rsidRDefault="00254936" w:rsidP="00F53B8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Test – </w:t>
      </w:r>
      <w:r w:rsidR="001D3D45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points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Course literature (recommended or required)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Albrecht, W. Steve, and Chad O. Albrecht. Fraud Examination and </w:t>
      </w:r>
      <w:proofErr w:type="gram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Prevention .</w:t>
      </w:r>
      <w:proofErr w:type="gram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Mason: Thomson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South-Western, 2004.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Black Book – Web Searches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Investigators. 9 Jan. 2009 </w:t>
      </w: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&lt;http://www.blackbookonline.info/&gt;.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Forensic and Investigative Accounting 4th Edition, by D. Larry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Crumbley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Lester E.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Heitger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, and G. Stevenson Smith, 2009, CCH, Incorporated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Education and Training in Fraud and Forensic Accounting, by U.S. Department of Justice, Office of Justice Programs, National Institute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Justice Special Report, 2007 </w:t>
      </w: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http://www.ncjrs.gov/pdffiles1/nij/grants/217589.pdf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2010 Report To The Nation On Occupational Fraud &amp; Abuse, by Association of Certified Fraud Examiners(ACFE) http://www.acfe.com/rttn/rttn-2010.pdf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Ten Warnings for the Accountant Who Wants To Do a Good Job on the Witness Stand, by George B. Pearson, Jr., Former Judge Supreme Court of Delaware, July 1952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Effective Use of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Benford’s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Law to Assist in Detecting Fraud in Accounting Data, by Cindy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Durtschi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William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Hillison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and Carl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Pacini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, 2004, Journal of Forensic Accounting http://www.auditnet.org/articles/JFA-V-1-17-34.pdf</w:t>
      </w:r>
    </w:p>
    <w:p w:rsidR="00A56612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Wells, Joseph. “Irrational Ratios.” Journal of Accountancy. 11 Dec. 2008 http://www.journalofaccountancy.com/Issues/2001/Aug/IrrationalRatios.htm</w:t>
      </w:r>
    </w:p>
    <w:sectPr w:rsidR="00A56612" w:rsidSect="00E5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AA8"/>
    <w:multiLevelType w:val="hybridMultilevel"/>
    <w:tmpl w:val="4D9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0273"/>
    <w:multiLevelType w:val="hybridMultilevel"/>
    <w:tmpl w:val="3B92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01D7"/>
    <w:multiLevelType w:val="hybridMultilevel"/>
    <w:tmpl w:val="8CF895C2"/>
    <w:lvl w:ilvl="0" w:tplc="B888E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00"/>
    <w:rsid w:val="00041769"/>
    <w:rsid w:val="001D3D45"/>
    <w:rsid w:val="00254936"/>
    <w:rsid w:val="002C7FA1"/>
    <w:rsid w:val="00354027"/>
    <w:rsid w:val="004566AF"/>
    <w:rsid w:val="004E69A1"/>
    <w:rsid w:val="0059689A"/>
    <w:rsid w:val="00654CCB"/>
    <w:rsid w:val="006C40C0"/>
    <w:rsid w:val="008C6EBC"/>
    <w:rsid w:val="00A56612"/>
    <w:rsid w:val="00BB6C00"/>
    <w:rsid w:val="00CC40D4"/>
    <w:rsid w:val="00D45630"/>
    <w:rsid w:val="00DC76A8"/>
    <w:rsid w:val="00E35549"/>
    <w:rsid w:val="00E5005F"/>
    <w:rsid w:val="00E816D3"/>
    <w:rsid w:val="00EA0013"/>
    <w:rsid w:val="00EC3B6F"/>
    <w:rsid w:val="00EF0839"/>
    <w:rsid w:val="00F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A1B3"/>
  <w15:docId w15:val="{45C222D8-3E41-4118-910A-640245FA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Кристина Михайловна</dc:creator>
  <cp:lastModifiedBy>Волощенко Кристина Михайловна</cp:lastModifiedBy>
  <cp:revision>2</cp:revision>
  <dcterms:created xsi:type="dcterms:W3CDTF">2019-05-27T06:19:00Z</dcterms:created>
  <dcterms:modified xsi:type="dcterms:W3CDTF">2019-05-27T06:19:00Z</dcterms:modified>
</cp:coreProperties>
</file>