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947" w:rsidRDefault="00E80947" w:rsidP="002F74E8">
      <w:pPr>
        <w:spacing w:after="0"/>
        <w:jc w:val="center"/>
        <w:rPr>
          <w:rFonts w:ascii="Times New Roman" w:hAnsi="Times New Roman" w:cs="Times New Roman"/>
          <w:b/>
          <w:sz w:val="24"/>
          <w:szCs w:val="28"/>
          <w:lang w:val="en-US"/>
        </w:rPr>
      </w:pPr>
      <w:r w:rsidRPr="00E80947">
        <w:rPr>
          <w:rFonts w:ascii="Times New Roman" w:hAnsi="Times New Roman" w:cs="Times New Roman"/>
          <w:b/>
          <w:sz w:val="24"/>
          <w:szCs w:val="28"/>
          <w:lang w:val="en-US"/>
        </w:rPr>
        <w:t>COURSE DESCRIPTION</w:t>
      </w:r>
    </w:p>
    <w:p w:rsidR="002F74E8" w:rsidRPr="002F74E8" w:rsidRDefault="002F74E8" w:rsidP="002F74E8">
      <w:pPr>
        <w:spacing w:after="0"/>
        <w:jc w:val="center"/>
        <w:rPr>
          <w:rFonts w:ascii="Times New Roman" w:hAnsi="Times New Roman" w:cs="Times New Roman"/>
          <w:b/>
          <w:sz w:val="24"/>
          <w:szCs w:val="28"/>
          <w:lang w:val="en-US"/>
        </w:rPr>
      </w:pPr>
      <w:proofErr w:type="gramStart"/>
      <w:r w:rsidRPr="002F74E8">
        <w:rPr>
          <w:rFonts w:ascii="Times New Roman" w:hAnsi="Times New Roman" w:cs="Times New Roman"/>
          <w:b/>
          <w:sz w:val="24"/>
          <w:szCs w:val="28"/>
          <w:lang w:val="en-US"/>
        </w:rPr>
        <w:t>of</w:t>
      </w:r>
      <w:proofErr w:type="gramEnd"/>
      <w:r w:rsidRPr="002F74E8">
        <w:rPr>
          <w:rFonts w:ascii="Times New Roman" w:hAnsi="Times New Roman" w:cs="Times New Roman"/>
          <w:b/>
          <w:sz w:val="24"/>
          <w:szCs w:val="28"/>
          <w:lang w:val="en-US"/>
        </w:rPr>
        <w:t xml:space="preserve"> the discipline</w:t>
      </w:r>
    </w:p>
    <w:p w:rsidR="002F74E8" w:rsidRDefault="002F74E8" w:rsidP="002F74E8">
      <w:pPr>
        <w:spacing w:after="0"/>
        <w:jc w:val="center"/>
        <w:rPr>
          <w:rFonts w:ascii="Times New Roman" w:hAnsi="Times New Roman" w:cs="Times New Roman"/>
          <w:b/>
          <w:sz w:val="24"/>
          <w:szCs w:val="28"/>
          <w:lang w:val="en-US"/>
        </w:rPr>
      </w:pPr>
      <w:r w:rsidRPr="002F74E8">
        <w:rPr>
          <w:rFonts w:ascii="Times New Roman" w:hAnsi="Times New Roman" w:cs="Times New Roman"/>
          <w:b/>
          <w:sz w:val="24"/>
          <w:szCs w:val="28"/>
          <w:lang w:val="en-US"/>
        </w:rPr>
        <w:t>"Automation and Control of Aircrafts"</w:t>
      </w:r>
    </w:p>
    <w:p w:rsidR="002F74E8" w:rsidRPr="002F74E8" w:rsidRDefault="002F74E8" w:rsidP="002F74E8">
      <w:pPr>
        <w:spacing w:after="0"/>
        <w:jc w:val="center"/>
        <w:rPr>
          <w:rFonts w:ascii="Times New Roman" w:hAnsi="Times New Roman" w:cs="Times New Roman"/>
          <w:b/>
          <w:sz w:val="24"/>
          <w:szCs w:val="28"/>
          <w:lang w:val="en-US"/>
        </w:rPr>
      </w:pPr>
    </w:p>
    <w:p w:rsidR="002F74E8" w:rsidRPr="002F74E8" w:rsidRDefault="002F74E8" w:rsidP="002F74E8">
      <w:pPr>
        <w:rPr>
          <w:rFonts w:ascii="Times New Roman" w:hAnsi="Times New Roman" w:cs="Times New Roman"/>
          <w:sz w:val="24"/>
          <w:szCs w:val="28"/>
          <w:lang w:val="en-US"/>
        </w:rPr>
      </w:pPr>
      <w:r w:rsidRPr="002F74E8">
        <w:rPr>
          <w:rFonts w:ascii="Times New Roman" w:hAnsi="Times New Roman" w:cs="Times New Roman"/>
          <w:b/>
          <w:sz w:val="24"/>
          <w:szCs w:val="28"/>
          <w:lang w:val="en-US"/>
        </w:rPr>
        <w:t>1. Name of the educational program of the discipline:</w:t>
      </w:r>
      <w:r w:rsidRPr="002F74E8">
        <w:rPr>
          <w:rFonts w:ascii="Times New Roman" w:hAnsi="Times New Roman" w:cs="Times New Roman"/>
          <w:sz w:val="24"/>
          <w:szCs w:val="28"/>
          <w:lang w:val="en-US"/>
        </w:rPr>
        <w:t xml:space="preserve"> </w:t>
      </w:r>
      <w:r w:rsidRPr="002F74E8">
        <w:rPr>
          <w:rFonts w:ascii="Times New Roman" w:hAnsi="Times New Roman" w:cs="Times New Roman"/>
          <w:sz w:val="24"/>
          <w:szCs w:val="28"/>
          <w:u w:val="single"/>
          <w:lang w:val="en-US"/>
        </w:rPr>
        <w:t>25.03.01 "Technical operation of aircraft and engines", profile "Maintenance of aircraft and aircraft engines".</w:t>
      </w:r>
    </w:p>
    <w:p w:rsidR="002F74E8" w:rsidRPr="002F74E8" w:rsidRDefault="002F74E8" w:rsidP="002F74E8">
      <w:pPr>
        <w:rPr>
          <w:rFonts w:ascii="Times New Roman" w:hAnsi="Times New Roman" w:cs="Times New Roman"/>
          <w:sz w:val="24"/>
          <w:szCs w:val="28"/>
          <w:lang w:val="en-US"/>
        </w:rPr>
      </w:pPr>
      <w:r w:rsidRPr="002F74E8">
        <w:rPr>
          <w:rFonts w:ascii="Times New Roman" w:hAnsi="Times New Roman" w:cs="Times New Roman"/>
          <w:b/>
          <w:sz w:val="24"/>
          <w:szCs w:val="28"/>
          <w:lang w:val="en-US"/>
        </w:rPr>
        <w:t>2. Total complexity:</w:t>
      </w:r>
      <w:r w:rsidRPr="002F74E8">
        <w:rPr>
          <w:rFonts w:ascii="Times New Roman" w:hAnsi="Times New Roman" w:cs="Times New Roman"/>
          <w:sz w:val="24"/>
          <w:szCs w:val="28"/>
          <w:lang w:val="en-US"/>
        </w:rPr>
        <w:t xml:space="preserve"> 5 </w:t>
      </w:r>
      <w:r>
        <w:rPr>
          <w:rFonts w:ascii="Times New Roman" w:hAnsi="Times New Roman" w:cs="Times New Roman"/>
          <w:sz w:val="24"/>
          <w:szCs w:val="28"/>
          <w:lang w:val="en-US"/>
        </w:rPr>
        <w:t>credit units</w:t>
      </w:r>
      <w:r w:rsidRPr="002F74E8">
        <w:rPr>
          <w:rFonts w:ascii="Times New Roman" w:hAnsi="Times New Roman" w:cs="Times New Roman"/>
          <w:sz w:val="24"/>
          <w:szCs w:val="28"/>
          <w:lang w:val="en-US"/>
        </w:rPr>
        <w:t>.</w:t>
      </w:r>
      <w:bookmarkStart w:id="0" w:name="_GoBack"/>
      <w:bookmarkEnd w:id="0"/>
    </w:p>
    <w:p w:rsidR="005156B3" w:rsidRPr="005156B3" w:rsidRDefault="002F74E8" w:rsidP="002F74E8">
      <w:pPr>
        <w:rPr>
          <w:rFonts w:ascii="Times New Roman" w:hAnsi="Times New Roman" w:cs="Times New Roman"/>
          <w:b/>
          <w:sz w:val="24"/>
          <w:szCs w:val="28"/>
          <w:lang w:val="en-US"/>
        </w:rPr>
      </w:pPr>
      <w:r w:rsidRPr="005156B3">
        <w:rPr>
          <w:rFonts w:ascii="Times New Roman" w:hAnsi="Times New Roman" w:cs="Times New Roman"/>
          <w:b/>
          <w:sz w:val="24"/>
          <w:szCs w:val="28"/>
          <w:lang w:val="en-US"/>
        </w:rPr>
        <w:t xml:space="preserve">Place of the discipline in the structure of the educational program: </w:t>
      </w:r>
    </w:p>
    <w:p w:rsidR="002F74E8" w:rsidRPr="002F74E8" w:rsidRDefault="005156B3" w:rsidP="002F74E8">
      <w:pPr>
        <w:rPr>
          <w:rFonts w:ascii="Times New Roman" w:hAnsi="Times New Roman" w:cs="Times New Roman"/>
          <w:sz w:val="24"/>
          <w:szCs w:val="28"/>
          <w:lang w:val="en-US"/>
        </w:rPr>
      </w:pPr>
      <w:r>
        <w:rPr>
          <w:rFonts w:ascii="Times New Roman" w:hAnsi="Times New Roman" w:cs="Times New Roman"/>
          <w:sz w:val="24"/>
          <w:szCs w:val="28"/>
          <w:lang w:val="en-US"/>
        </w:rPr>
        <w:t>D</w:t>
      </w:r>
      <w:r w:rsidR="002F74E8" w:rsidRPr="002F74E8">
        <w:rPr>
          <w:rFonts w:ascii="Times New Roman" w:hAnsi="Times New Roman" w:cs="Times New Roman"/>
          <w:sz w:val="24"/>
          <w:szCs w:val="28"/>
          <w:lang w:val="en-US"/>
        </w:rPr>
        <w:t>iscipline B1.V.OD.10 belongs to the variable part of the block</w:t>
      </w:r>
      <w:r>
        <w:rPr>
          <w:rFonts w:ascii="Times New Roman" w:hAnsi="Times New Roman" w:cs="Times New Roman"/>
          <w:sz w:val="24"/>
          <w:szCs w:val="28"/>
          <w:lang w:val="en-US"/>
        </w:rPr>
        <w:t>B</w:t>
      </w:r>
      <w:r w:rsidR="002F74E8" w:rsidRPr="002F74E8">
        <w:rPr>
          <w:rFonts w:ascii="Times New Roman" w:hAnsi="Times New Roman" w:cs="Times New Roman"/>
          <w:sz w:val="24"/>
          <w:szCs w:val="28"/>
          <w:lang w:val="en-US"/>
        </w:rPr>
        <w:t>1 compulsory subjects.</w:t>
      </w:r>
    </w:p>
    <w:p w:rsidR="002F74E8" w:rsidRPr="002F74E8" w:rsidRDefault="005156B3" w:rsidP="002F74E8">
      <w:pPr>
        <w:rPr>
          <w:rFonts w:ascii="Times New Roman" w:hAnsi="Times New Roman" w:cs="Times New Roman"/>
          <w:sz w:val="24"/>
          <w:szCs w:val="28"/>
          <w:lang w:val="en-US"/>
        </w:rPr>
      </w:pPr>
      <w:r>
        <w:rPr>
          <w:rFonts w:ascii="Times New Roman" w:hAnsi="Times New Roman" w:cs="Times New Roman"/>
          <w:sz w:val="24"/>
          <w:szCs w:val="28"/>
          <w:lang w:val="en-US"/>
        </w:rPr>
        <w:t>T</w:t>
      </w:r>
      <w:r w:rsidRPr="002F74E8">
        <w:rPr>
          <w:rFonts w:ascii="Times New Roman" w:hAnsi="Times New Roman" w:cs="Times New Roman"/>
          <w:sz w:val="24"/>
          <w:szCs w:val="28"/>
          <w:lang w:val="en-US"/>
        </w:rPr>
        <w:t xml:space="preserve">he discipline occupies the level </w:t>
      </w:r>
      <w:r>
        <w:rPr>
          <w:rFonts w:ascii="Times New Roman" w:hAnsi="Times New Roman" w:cs="Times New Roman"/>
          <w:sz w:val="24"/>
          <w:szCs w:val="28"/>
          <w:lang w:val="en-US"/>
        </w:rPr>
        <w:t>i</w:t>
      </w:r>
      <w:r w:rsidR="002F74E8" w:rsidRPr="002F74E8">
        <w:rPr>
          <w:rFonts w:ascii="Times New Roman" w:hAnsi="Times New Roman" w:cs="Times New Roman"/>
          <w:sz w:val="24"/>
          <w:szCs w:val="28"/>
          <w:lang w:val="en-US"/>
        </w:rPr>
        <w:t>n the structure of the</w:t>
      </w:r>
      <w:r>
        <w:rPr>
          <w:rFonts w:ascii="Times New Roman" w:hAnsi="Times New Roman" w:cs="Times New Roman"/>
          <w:sz w:val="24"/>
          <w:szCs w:val="28"/>
          <w:lang w:val="en-US"/>
        </w:rPr>
        <w:t xml:space="preserve"> educational program</w:t>
      </w:r>
      <w:r w:rsidR="002F74E8" w:rsidRPr="002F74E8">
        <w:rPr>
          <w:rFonts w:ascii="Times New Roman" w:hAnsi="Times New Roman" w:cs="Times New Roman"/>
          <w:sz w:val="24"/>
          <w:szCs w:val="28"/>
          <w:lang w:val="en-US"/>
        </w:rPr>
        <w:t>:</w:t>
      </w:r>
    </w:p>
    <w:p w:rsidR="002F74E8" w:rsidRPr="002F74E8" w:rsidRDefault="002F74E8" w:rsidP="002F74E8">
      <w:pPr>
        <w:rPr>
          <w:rFonts w:ascii="Times New Roman" w:hAnsi="Times New Roman" w:cs="Times New Roman"/>
          <w:sz w:val="24"/>
          <w:szCs w:val="28"/>
          <w:lang w:val="en-US"/>
        </w:rPr>
      </w:pPr>
      <w:r w:rsidRPr="002F74E8">
        <w:rPr>
          <w:rFonts w:ascii="Times New Roman" w:hAnsi="Times New Roman" w:cs="Times New Roman"/>
          <w:sz w:val="24"/>
          <w:szCs w:val="28"/>
          <w:lang w:val="en-US"/>
        </w:rPr>
        <w:t>This discipline should be preceded by the study of General engineering disciplines, such as mathematics, computer science, as well as special subjects of the curriculum of the specialty "General electrical engineering and electronics", "Materials science. Technology of structural materials".</w:t>
      </w:r>
    </w:p>
    <w:p w:rsidR="002F74E8" w:rsidRPr="002F74E8" w:rsidRDefault="002F74E8" w:rsidP="002F74E8">
      <w:pPr>
        <w:rPr>
          <w:rFonts w:ascii="Times New Roman" w:hAnsi="Times New Roman" w:cs="Times New Roman"/>
          <w:sz w:val="24"/>
          <w:szCs w:val="28"/>
          <w:lang w:val="en-US"/>
        </w:rPr>
      </w:pPr>
      <w:r w:rsidRPr="002F74E8">
        <w:rPr>
          <w:rFonts w:ascii="Times New Roman" w:hAnsi="Times New Roman" w:cs="Times New Roman"/>
          <w:sz w:val="24"/>
          <w:szCs w:val="28"/>
          <w:lang w:val="en-US"/>
        </w:rPr>
        <w:t>Subsequent disciplines: "</w:t>
      </w:r>
      <w:r w:rsidR="005156B3">
        <w:rPr>
          <w:rFonts w:ascii="Times New Roman" w:hAnsi="Times New Roman" w:cs="Times New Roman"/>
          <w:sz w:val="24"/>
          <w:szCs w:val="28"/>
          <w:lang w:val="en-US"/>
        </w:rPr>
        <w:t>A</w:t>
      </w:r>
      <w:r w:rsidR="005156B3" w:rsidRPr="002F74E8">
        <w:rPr>
          <w:rFonts w:ascii="Times New Roman" w:hAnsi="Times New Roman" w:cs="Times New Roman"/>
          <w:sz w:val="24"/>
          <w:szCs w:val="28"/>
          <w:lang w:val="en-US"/>
        </w:rPr>
        <w:t xml:space="preserve">ircraft </w:t>
      </w:r>
      <w:r w:rsidRPr="002F74E8">
        <w:rPr>
          <w:rFonts w:ascii="Times New Roman" w:hAnsi="Times New Roman" w:cs="Times New Roman"/>
          <w:sz w:val="24"/>
          <w:szCs w:val="28"/>
          <w:lang w:val="en-US"/>
        </w:rPr>
        <w:t>maintenance", "Aircraft engines".</w:t>
      </w:r>
    </w:p>
    <w:p w:rsidR="002F74E8" w:rsidRPr="002F74E8" w:rsidRDefault="002F74E8" w:rsidP="002F74E8">
      <w:pPr>
        <w:rPr>
          <w:rFonts w:ascii="Times New Roman" w:hAnsi="Times New Roman" w:cs="Times New Roman"/>
          <w:sz w:val="24"/>
          <w:szCs w:val="28"/>
          <w:lang w:val="en-US"/>
        </w:rPr>
      </w:pPr>
      <w:r w:rsidRPr="005156B3">
        <w:rPr>
          <w:rFonts w:ascii="Times New Roman" w:hAnsi="Times New Roman" w:cs="Times New Roman"/>
          <w:b/>
          <w:sz w:val="24"/>
          <w:szCs w:val="28"/>
          <w:lang w:val="en-US"/>
        </w:rPr>
        <w:t>The purpose of studying the discipline:</w:t>
      </w:r>
      <w:r w:rsidRPr="002F74E8">
        <w:rPr>
          <w:rFonts w:ascii="Times New Roman" w:hAnsi="Times New Roman" w:cs="Times New Roman"/>
          <w:sz w:val="24"/>
          <w:szCs w:val="28"/>
          <w:lang w:val="en-US"/>
        </w:rPr>
        <w:t xml:space="preserve"> to provide basic information necessary for future specialists in the operation of automatic control systems (ACS) technical means of the aircraft. The program of the discipline provides familiarization with the main provisions and methods of the theory of automatic control.</w:t>
      </w:r>
    </w:p>
    <w:p w:rsidR="005156B3" w:rsidRDefault="002F74E8" w:rsidP="002F74E8">
      <w:pPr>
        <w:rPr>
          <w:rFonts w:ascii="Times New Roman" w:hAnsi="Times New Roman" w:cs="Times New Roman"/>
          <w:sz w:val="24"/>
          <w:szCs w:val="28"/>
          <w:lang w:val="en-US"/>
        </w:rPr>
      </w:pPr>
      <w:r w:rsidRPr="005156B3">
        <w:rPr>
          <w:rFonts w:ascii="Times New Roman" w:hAnsi="Times New Roman" w:cs="Times New Roman"/>
          <w:b/>
          <w:sz w:val="24"/>
          <w:szCs w:val="28"/>
          <w:lang w:val="en-US"/>
        </w:rPr>
        <w:t xml:space="preserve">Requirements for the </w:t>
      </w:r>
      <w:r w:rsidR="005156B3" w:rsidRPr="005156B3">
        <w:rPr>
          <w:rFonts w:ascii="Times New Roman" w:hAnsi="Times New Roman" w:cs="Times New Roman"/>
          <w:b/>
          <w:sz w:val="24"/>
          <w:szCs w:val="28"/>
          <w:lang w:val="en-US"/>
        </w:rPr>
        <w:t xml:space="preserve">discipline </w:t>
      </w:r>
      <w:r w:rsidRPr="005156B3">
        <w:rPr>
          <w:rFonts w:ascii="Times New Roman" w:hAnsi="Times New Roman" w:cs="Times New Roman"/>
          <w:b/>
          <w:sz w:val="24"/>
          <w:szCs w:val="28"/>
          <w:lang w:val="en-US"/>
        </w:rPr>
        <w:t>results:</w:t>
      </w:r>
      <w:r w:rsidRPr="002F74E8">
        <w:rPr>
          <w:rFonts w:ascii="Times New Roman" w:hAnsi="Times New Roman" w:cs="Times New Roman"/>
          <w:sz w:val="24"/>
          <w:szCs w:val="28"/>
          <w:lang w:val="en-US"/>
        </w:rPr>
        <w:t xml:space="preserve"> as</w:t>
      </w:r>
      <w:r w:rsidR="005156B3">
        <w:rPr>
          <w:rFonts w:ascii="Times New Roman" w:hAnsi="Times New Roman" w:cs="Times New Roman"/>
          <w:sz w:val="24"/>
          <w:szCs w:val="28"/>
          <w:lang w:val="en-US"/>
        </w:rPr>
        <w:t xml:space="preserve"> </w:t>
      </w:r>
      <w:r w:rsidRPr="002F74E8">
        <w:rPr>
          <w:rFonts w:ascii="Times New Roman" w:hAnsi="Times New Roman" w:cs="Times New Roman"/>
          <w:sz w:val="24"/>
          <w:szCs w:val="28"/>
          <w:lang w:val="en-US"/>
        </w:rPr>
        <w:t xml:space="preserve">a result of training, students acquire the following competencies: </w:t>
      </w:r>
    </w:p>
    <w:p w:rsidR="002F74E8" w:rsidRPr="002F74E8" w:rsidRDefault="002F74E8" w:rsidP="002F74E8">
      <w:pPr>
        <w:rPr>
          <w:rFonts w:ascii="Times New Roman" w:hAnsi="Times New Roman" w:cs="Times New Roman"/>
          <w:sz w:val="24"/>
          <w:szCs w:val="28"/>
          <w:lang w:val="en-US"/>
        </w:rPr>
      </w:pPr>
      <w:r w:rsidRPr="002F74E8">
        <w:rPr>
          <w:rFonts w:ascii="Times New Roman" w:hAnsi="Times New Roman" w:cs="Times New Roman"/>
          <w:sz w:val="24"/>
          <w:szCs w:val="28"/>
          <w:lang w:val="en-US"/>
        </w:rPr>
        <w:t>General</w:t>
      </w:r>
      <w:r w:rsidR="005156B3">
        <w:rPr>
          <w:rFonts w:ascii="Times New Roman" w:hAnsi="Times New Roman" w:cs="Times New Roman"/>
          <w:sz w:val="24"/>
          <w:szCs w:val="28"/>
          <w:lang w:val="en-US"/>
        </w:rPr>
        <w:t xml:space="preserve"> </w:t>
      </w:r>
      <w:r w:rsidRPr="002F74E8">
        <w:rPr>
          <w:rFonts w:ascii="Times New Roman" w:hAnsi="Times New Roman" w:cs="Times New Roman"/>
          <w:sz w:val="24"/>
          <w:szCs w:val="28"/>
          <w:lang w:val="en-US"/>
        </w:rPr>
        <w:t>cultural competencies:</w:t>
      </w:r>
    </w:p>
    <w:p w:rsidR="002F74E8" w:rsidRPr="002F74E8" w:rsidRDefault="002F74E8" w:rsidP="002F74E8">
      <w:pPr>
        <w:rPr>
          <w:rFonts w:ascii="Times New Roman" w:hAnsi="Times New Roman" w:cs="Times New Roman"/>
          <w:sz w:val="24"/>
          <w:szCs w:val="28"/>
          <w:lang w:val="en-US"/>
        </w:rPr>
      </w:pPr>
      <w:r w:rsidRPr="002F74E8">
        <w:rPr>
          <w:rFonts w:ascii="Times New Roman" w:hAnsi="Times New Roman" w:cs="Times New Roman"/>
          <w:sz w:val="24"/>
          <w:szCs w:val="28"/>
          <w:lang w:val="en-US"/>
        </w:rPr>
        <w:t>– ability to communicate orally and in writing in Russian and foreign languages to solve problems of interpersonal and intercultural interaction (OK-3);</w:t>
      </w:r>
    </w:p>
    <w:p w:rsidR="002F74E8" w:rsidRPr="002F74E8" w:rsidRDefault="005156B3" w:rsidP="002F74E8">
      <w:pPr>
        <w:rPr>
          <w:rFonts w:ascii="Times New Roman" w:hAnsi="Times New Roman" w:cs="Times New Roman"/>
          <w:sz w:val="24"/>
          <w:szCs w:val="28"/>
          <w:lang w:val="en-US"/>
        </w:rPr>
      </w:pPr>
      <w:r>
        <w:rPr>
          <w:rFonts w:ascii="Times New Roman" w:hAnsi="Times New Roman" w:cs="Times New Roman"/>
          <w:sz w:val="24"/>
          <w:szCs w:val="28"/>
          <w:lang w:val="en-US"/>
        </w:rPr>
        <w:t>P</w:t>
      </w:r>
      <w:r w:rsidR="002F74E8" w:rsidRPr="002F74E8">
        <w:rPr>
          <w:rFonts w:ascii="Times New Roman" w:hAnsi="Times New Roman" w:cs="Times New Roman"/>
          <w:sz w:val="24"/>
          <w:szCs w:val="28"/>
          <w:lang w:val="en-US"/>
        </w:rPr>
        <w:t>rofessional competence:</w:t>
      </w:r>
    </w:p>
    <w:p w:rsidR="002F74E8" w:rsidRPr="002F74E8" w:rsidRDefault="002F74E8" w:rsidP="002F74E8">
      <w:pPr>
        <w:rPr>
          <w:rFonts w:ascii="Times New Roman" w:hAnsi="Times New Roman" w:cs="Times New Roman"/>
          <w:sz w:val="24"/>
          <w:szCs w:val="28"/>
          <w:lang w:val="en-US"/>
        </w:rPr>
      </w:pPr>
      <w:r w:rsidRPr="002F74E8">
        <w:rPr>
          <w:rFonts w:ascii="Times New Roman" w:hAnsi="Times New Roman" w:cs="Times New Roman"/>
          <w:sz w:val="24"/>
          <w:szCs w:val="28"/>
          <w:lang w:val="en-US"/>
        </w:rPr>
        <w:t>– readiness to participate and conduct monitoring, diagnostics, forecasting of technical condition, adjustment and finishing works, testing and verification of the performance of aviation systems, products for the introduction of advanced methods, forms and types of maintenance, as well as aircraft repair (PC-4);</w:t>
      </w:r>
    </w:p>
    <w:p w:rsidR="002F74E8" w:rsidRPr="002F74E8" w:rsidRDefault="002F74E8" w:rsidP="002F74E8">
      <w:pPr>
        <w:rPr>
          <w:rFonts w:ascii="Times New Roman" w:hAnsi="Times New Roman" w:cs="Times New Roman"/>
          <w:sz w:val="24"/>
          <w:szCs w:val="28"/>
          <w:lang w:val="en-US"/>
        </w:rPr>
      </w:pPr>
      <w:r w:rsidRPr="002F74E8">
        <w:rPr>
          <w:rFonts w:ascii="Times New Roman" w:hAnsi="Times New Roman" w:cs="Times New Roman"/>
          <w:sz w:val="24"/>
          <w:szCs w:val="28"/>
          <w:lang w:val="en-US"/>
        </w:rPr>
        <w:t>– the ability to participate in carrying out a complex of planned preventive works to ensure the serviceability, operability and readiness of aircraft facilities for effective use for their intended purpose (PC-17);</w:t>
      </w:r>
    </w:p>
    <w:p w:rsidR="002F74E8" w:rsidRPr="002F74E8" w:rsidRDefault="002F74E8" w:rsidP="002F74E8">
      <w:pPr>
        <w:rPr>
          <w:rFonts w:ascii="Times New Roman" w:hAnsi="Times New Roman" w:cs="Times New Roman"/>
          <w:sz w:val="24"/>
          <w:szCs w:val="28"/>
          <w:lang w:val="en-US"/>
        </w:rPr>
      </w:pPr>
      <w:r w:rsidRPr="002F74E8">
        <w:rPr>
          <w:rFonts w:ascii="Times New Roman" w:hAnsi="Times New Roman" w:cs="Times New Roman"/>
          <w:sz w:val="24"/>
          <w:szCs w:val="28"/>
          <w:lang w:val="en-US"/>
        </w:rPr>
        <w:t>– readiness for operation and maintenance of aircraft (PC-20);</w:t>
      </w:r>
    </w:p>
    <w:p w:rsidR="002F74E8" w:rsidRPr="002F74E8" w:rsidRDefault="002F74E8" w:rsidP="002F74E8">
      <w:pPr>
        <w:rPr>
          <w:rFonts w:ascii="Times New Roman" w:hAnsi="Times New Roman" w:cs="Times New Roman"/>
          <w:sz w:val="24"/>
          <w:szCs w:val="28"/>
          <w:lang w:val="en-US"/>
        </w:rPr>
      </w:pPr>
      <w:r w:rsidRPr="002F74E8">
        <w:rPr>
          <w:rFonts w:ascii="Times New Roman" w:hAnsi="Times New Roman" w:cs="Times New Roman"/>
          <w:sz w:val="24"/>
          <w:szCs w:val="28"/>
          <w:lang w:val="en-US"/>
        </w:rPr>
        <w:t>– ready to justify the parameters of technological processes for maintenance and repair of aircraft that ensure their efficiency and quality (PC-24).</w:t>
      </w:r>
    </w:p>
    <w:p w:rsidR="002F74E8" w:rsidRPr="002F74E8" w:rsidRDefault="002F74E8" w:rsidP="002F74E8">
      <w:pPr>
        <w:rPr>
          <w:rFonts w:ascii="Times New Roman" w:hAnsi="Times New Roman" w:cs="Times New Roman"/>
          <w:sz w:val="24"/>
          <w:szCs w:val="28"/>
          <w:lang w:val="en-US"/>
        </w:rPr>
      </w:pPr>
      <w:r w:rsidRPr="002F74E8">
        <w:rPr>
          <w:rFonts w:ascii="Times New Roman" w:hAnsi="Times New Roman" w:cs="Times New Roman"/>
          <w:sz w:val="24"/>
          <w:szCs w:val="28"/>
          <w:lang w:val="en-US"/>
        </w:rPr>
        <w:t>– As</w:t>
      </w:r>
      <w:r w:rsidR="005156B3">
        <w:rPr>
          <w:rFonts w:ascii="Times New Roman" w:hAnsi="Times New Roman" w:cs="Times New Roman"/>
          <w:sz w:val="24"/>
          <w:szCs w:val="28"/>
          <w:lang w:val="en-US"/>
        </w:rPr>
        <w:t xml:space="preserve"> </w:t>
      </w:r>
      <w:r w:rsidRPr="002F74E8">
        <w:rPr>
          <w:rFonts w:ascii="Times New Roman" w:hAnsi="Times New Roman" w:cs="Times New Roman"/>
          <w:sz w:val="24"/>
          <w:szCs w:val="28"/>
          <w:lang w:val="en-US"/>
        </w:rPr>
        <w:t>a result of the discipline, the student must:</w:t>
      </w:r>
    </w:p>
    <w:p w:rsidR="002F74E8" w:rsidRPr="002F74E8" w:rsidRDefault="002F74E8" w:rsidP="002F74E8">
      <w:pPr>
        <w:rPr>
          <w:rFonts w:ascii="Times New Roman" w:hAnsi="Times New Roman" w:cs="Times New Roman"/>
          <w:sz w:val="24"/>
          <w:szCs w:val="28"/>
          <w:lang w:val="en-US"/>
        </w:rPr>
      </w:pPr>
      <w:r w:rsidRPr="002F74E8">
        <w:rPr>
          <w:rFonts w:ascii="Times New Roman" w:hAnsi="Times New Roman" w:cs="Times New Roman"/>
          <w:sz w:val="24"/>
          <w:szCs w:val="28"/>
          <w:lang w:val="en-US"/>
        </w:rPr>
        <w:t>know:</w:t>
      </w:r>
    </w:p>
    <w:p w:rsidR="002F74E8" w:rsidRPr="002F74E8" w:rsidRDefault="002F74E8" w:rsidP="002F74E8">
      <w:pPr>
        <w:rPr>
          <w:rFonts w:ascii="Times New Roman" w:hAnsi="Times New Roman" w:cs="Times New Roman"/>
          <w:sz w:val="24"/>
          <w:szCs w:val="28"/>
          <w:lang w:val="en-US"/>
        </w:rPr>
      </w:pPr>
      <w:r w:rsidRPr="002F74E8">
        <w:rPr>
          <w:rFonts w:ascii="Times New Roman" w:hAnsi="Times New Roman" w:cs="Times New Roman"/>
          <w:sz w:val="24"/>
          <w:szCs w:val="28"/>
          <w:lang w:val="en-US"/>
        </w:rPr>
        <w:t>- basic methods of mathematical description of automatic control systems (ACS);</w:t>
      </w:r>
    </w:p>
    <w:p w:rsidR="002F74E8" w:rsidRPr="002F74E8" w:rsidRDefault="002F74E8" w:rsidP="002F74E8">
      <w:pPr>
        <w:rPr>
          <w:rFonts w:ascii="Times New Roman" w:hAnsi="Times New Roman" w:cs="Times New Roman"/>
          <w:sz w:val="24"/>
          <w:szCs w:val="28"/>
          <w:lang w:val="en-US"/>
        </w:rPr>
      </w:pPr>
      <w:r w:rsidRPr="002F74E8">
        <w:rPr>
          <w:rFonts w:ascii="Times New Roman" w:hAnsi="Times New Roman" w:cs="Times New Roman"/>
          <w:sz w:val="24"/>
          <w:szCs w:val="28"/>
          <w:lang w:val="en-US"/>
        </w:rPr>
        <w:lastRenderedPageBreak/>
        <w:t>- methods for calculating static and dynamic indicators of ACS quality;</w:t>
      </w:r>
    </w:p>
    <w:p w:rsidR="002F74E8" w:rsidRPr="002F74E8" w:rsidRDefault="002F74E8" w:rsidP="002F74E8">
      <w:pPr>
        <w:rPr>
          <w:rFonts w:ascii="Times New Roman" w:hAnsi="Times New Roman" w:cs="Times New Roman"/>
          <w:sz w:val="24"/>
          <w:szCs w:val="28"/>
          <w:lang w:val="en-US"/>
        </w:rPr>
      </w:pPr>
      <w:r w:rsidRPr="002F74E8">
        <w:rPr>
          <w:rFonts w:ascii="Times New Roman" w:hAnsi="Times New Roman" w:cs="Times New Roman"/>
          <w:sz w:val="24"/>
          <w:szCs w:val="28"/>
          <w:lang w:val="en-US"/>
        </w:rPr>
        <w:t>- methods for the synthesis of ACS with specified quality indicators.</w:t>
      </w:r>
    </w:p>
    <w:p w:rsidR="002F74E8" w:rsidRPr="002F74E8" w:rsidRDefault="002F74E8" w:rsidP="002F74E8">
      <w:pPr>
        <w:rPr>
          <w:rFonts w:ascii="Times New Roman" w:hAnsi="Times New Roman" w:cs="Times New Roman"/>
          <w:sz w:val="24"/>
          <w:szCs w:val="28"/>
          <w:lang w:val="en-US"/>
        </w:rPr>
      </w:pPr>
      <w:r w:rsidRPr="002F74E8">
        <w:rPr>
          <w:rFonts w:ascii="Times New Roman" w:hAnsi="Times New Roman" w:cs="Times New Roman"/>
          <w:sz w:val="24"/>
          <w:szCs w:val="28"/>
          <w:lang w:val="en-US"/>
        </w:rPr>
        <w:t>be able to:</w:t>
      </w:r>
    </w:p>
    <w:p w:rsidR="002F74E8" w:rsidRPr="002F74E8" w:rsidRDefault="002F74E8" w:rsidP="002F74E8">
      <w:pPr>
        <w:rPr>
          <w:rFonts w:ascii="Times New Roman" w:hAnsi="Times New Roman" w:cs="Times New Roman"/>
          <w:sz w:val="24"/>
          <w:szCs w:val="28"/>
          <w:lang w:val="en-US"/>
        </w:rPr>
      </w:pPr>
      <w:r w:rsidRPr="002F74E8">
        <w:rPr>
          <w:rFonts w:ascii="Times New Roman" w:hAnsi="Times New Roman" w:cs="Times New Roman"/>
          <w:sz w:val="24"/>
          <w:szCs w:val="28"/>
          <w:lang w:val="en-US"/>
        </w:rPr>
        <w:t>- identify typical blocks in aviation automation systems, establish the structure of connections between them, determine the set and characteristics of input and disturbing signals;</w:t>
      </w:r>
    </w:p>
    <w:p w:rsidR="002F74E8" w:rsidRPr="002F74E8" w:rsidRDefault="002F74E8" w:rsidP="002F74E8">
      <w:pPr>
        <w:rPr>
          <w:rFonts w:ascii="Times New Roman" w:hAnsi="Times New Roman" w:cs="Times New Roman"/>
          <w:sz w:val="24"/>
          <w:szCs w:val="28"/>
          <w:lang w:val="en-US"/>
        </w:rPr>
      </w:pPr>
      <w:r w:rsidRPr="002F74E8">
        <w:rPr>
          <w:rFonts w:ascii="Times New Roman" w:hAnsi="Times New Roman" w:cs="Times New Roman"/>
          <w:sz w:val="24"/>
          <w:szCs w:val="28"/>
          <w:lang w:val="en-US"/>
        </w:rPr>
        <w:t>- make a mathematical description of electrical, electrical, mechanical and electronic components of aviation automation;</w:t>
      </w:r>
    </w:p>
    <w:p w:rsidR="002F74E8" w:rsidRPr="002F74E8" w:rsidRDefault="002F74E8" w:rsidP="002F74E8">
      <w:pPr>
        <w:rPr>
          <w:rFonts w:ascii="Times New Roman" w:hAnsi="Times New Roman" w:cs="Times New Roman"/>
          <w:sz w:val="24"/>
          <w:szCs w:val="28"/>
          <w:lang w:val="en-US"/>
        </w:rPr>
      </w:pPr>
      <w:r w:rsidRPr="002F74E8">
        <w:rPr>
          <w:rFonts w:ascii="Times New Roman" w:hAnsi="Times New Roman" w:cs="Times New Roman"/>
          <w:sz w:val="24"/>
          <w:szCs w:val="28"/>
          <w:lang w:val="en-US"/>
        </w:rPr>
        <w:t>- choose technical means, their main characteristics and the structure of the ACS from the condition of ensuring the specified quality indicators of management (regulation);</w:t>
      </w:r>
    </w:p>
    <w:p w:rsidR="002F74E8" w:rsidRPr="002F74E8" w:rsidRDefault="002F74E8" w:rsidP="002F74E8">
      <w:pPr>
        <w:rPr>
          <w:rFonts w:ascii="Times New Roman" w:hAnsi="Times New Roman" w:cs="Times New Roman"/>
          <w:sz w:val="24"/>
          <w:szCs w:val="28"/>
          <w:lang w:val="en-US"/>
        </w:rPr>
      </w:pPr>
      <w:r w:rsidRPr="002F74E8">
        <w:rPr>
          <w:rFonts w:ascii="Times New Roman" w:hAnsi="Times New Roman" w:cs="Times New Roman"/>
          <w:sz w:val="24"/>
          <w:szCs w:val="28"/>
          <w:lang w:val="en-US"/>
        </w:rPr>
        <w:t>possess:</w:t>
      </w:r>
    </w:p>
    <w:p w:rsidR="002F74E8" w:rsidRPr="002F74E8" w:rsidRDefault="002F74E8" w:rsidP="002F74E8">
      <w:pPr>
        <w:rPr>
          <w:rFonts w:ascii="Times New Roman" w:hAnsi="Times New Roman" w:cs="Times New Roman"/>
          <w:sz w:val="24"/>
          <w:szCs w:val="28"/>
          <w:lang w:val="en-US"/>
        </w:rPr>
      </w:pPr>
      <w:r w:rsidRPr="002F74E8">
        <w:rPr>
          <w:rFonts w:ascii="Times New Roman" w:hAnsi="Times New Roman" w:cs="Times New Roman"/>
          <w:sz w:val="24"/>
          <w:szCs w:val="28"/>
          <w:lang w:val="en-US"/>
        </w:rPr>
        <w:t>- the ability to mathematically describe and calculate the model;</w:t>
      </w:r>
    </w:p>
    <w:p w:rsidR="002F74E8" w:rsidRPr="002F74E8" w:rsidRDefault="002F74E8" w:rsidP="002F74E8">
      <w:pPr>
        <w:rPr>
          <w:rFonts w:ascii="Times New Roman" w:hAnsi="Times New Roman" w:cs="Times New Roman"/>
          <w:sz w:val="24"/>
          <w:szCs w:val="28"/>
          <w:lang w:val="en-US"/>
        </w:rPr>
      </w:pPr>
      <w:r w:rsidRPr="002F74E8">
        <w:rPr>
          <w:rFonts w:ascii="Times New Roman" w:hAnsi="Times New Roman" w:cs="Times New Roman"/>
          <w:sz w:val="24"/>
          <w:szCs w:val="28"/>
          <w:lang w:val="en-US"/>
        </w:rPr>
        <w:t>- methods of calculation and analysis of schemes;</w:t>
      </w:r>
    </w:p>
    <w:p w:rsidR="002F74E8" w:rsidRPr="002F74E8" w:rsidRDefault="002F74E8" w:rsidP="002F74E8">
      <w:pPr>
        <w:rPr>
          <w:rFonts w:ascii="Times New Roman" w:hAnsi="Times New Roman" w:cs="Times New Roman"/>
          <w:sz w:val="24"/>
          <w:szCs w:val="28"/>
          <w:lang w:val="en-US"/>
        </w:rPr>
      </w:pPr>
      <w:r w:rsidRPr="002F74E8">
        <w:rPr>
          <w:rFonts w:ascii="Times New Roman" w:hAnsi="Times New Roman" w:cs="Times New Roman"/>
          <w:sz w:val="24"/>
          <w:szCs w:val="28"/>
          <w:lang w:val="en-US"/>
        </w:rPr>
        <w:t>- corporate evaluation and identification of models.</w:t>
      </w:r>
    </w:p>
    <w:p w:rsidR="002F74E8" w:rsidRPr="005156B3" w:rsidRDefault="002F74E8" w:rsidP="002F74E8">
      <w:pPr>
        <w:rPr>
          <w:rFonts w:ascii="Times New Roman" w:hAnsi="Times New Roman" w:cs="Times New Roman"/>
          <w:b/>
          <w:sz w:val="24"/>
          <w:szCs w:val="28"/>
          <w:lang w:val="en-US"/>
        </w:rPr>
      </w:pPr>
      <w:r w:rsidRPr="005156B3">
        <w:rPr>
          <w:rFonts w:ascii="Times New Roman" w:hAnsi="Times New Roman" w:cs="Times New Roman"/>
          <w:b/>
          <w:sz w:val="24"/>
          <w:szCs w:val="28"/>
          <w:lang w:val="en-US"/>
        </w:rPr>
        <w:t xml:space="preserve">3. </w:t>
      </w:r>
      <w:r w:rsidR="005156B3" w:rsidRPr="005156B3">
        <w:rPr>
          <w:rFonts w:ascii="Times New Roman" w:hAnsi="Times New Roman" w:cs="Times New Roman"/>
          <w:b/>
          <w:sz w:val="24"/>
          <w:szCs w:val="28"/>
          <w:lang w:val="en-US"/>
        </w:rPr>
        <w:t>C</w:t>
      </w:r>
      <w:r w:rsidRPr="005156B3">
        <w:rPr>
          <w:rFonts w:ascii="Times New Roman" w:hAnsi="Times New Roman" w:cs="Times New Roman"/>
          <w:b/>
          <w:sz w:val="24"/>
          <w:szCs w:val="28"/>
          <w:lang w:val="en-US"/>
        </w:rPr>
        <w:t>ontent of the discipline:</w:t>
      </w:r>
    </w:p>
    <w:p w:rsidR="002F74E8" w:rsidRPr="002F74E8" w:rsidRDefault="002F74E8" w:rsidP="002F74E8">
      <w:pPr>
        <w:rPr>
          <w:rFonts w:ascii="Times New Roman" w:hAnsi="Times New Roman" w:cs="Times New Roman"/>
          <w:sz w:val="24"/>
          <w:szCs w:val="28"/>
          <w:lang w:val="en-US"/>
        </w:rPr>
      </w:pPr>
      <w:r w:rsidRPr="002F74E8">
        <w:rPr>
          <w:rFonts w:ascii="Times New Roman" w:hAnsi="Times New Roman" w:cs="Times New Roman"/>
          <w:sz w:val="24"/>
          <w:szCs w:val="28"/>
          <w:lang w:val="en-US"/>
        </w:rPr>
        <w:t>linear self-propelled guns and self-Propelled guns with random signals. Nonlinear, discrete, optimal and adaptive ACS.</w:t>
      </w:r>
    </w:p>
    <w:p w:rsidR="002F74E8" w:rsidRPr="005156B3" w:rsidRDefault="002F74E8" w:rsidP="002F74E8">
      <w:pPr>
        <w:rPr>
          <w:rFonts w:ascii="Times New Roman" w:hAnsi="Times New Roman" w:cs="Times New Roman"/>
          <w:b/>
          <w:sz w:val="24"/>
          <w:szCs w:val="28"/>
          <w:lang w:val="en-US"/>
        </w:rPr>
      </w:pPr>
      <w:r w:rsidRPr="005156B3">
        <w:rPr>
          <w:rFonts w:ascii="Times New Roman" w:hAnsi="Times New Roman" w:cs="Times New Roman"/>
          <w:b/>
          <w:sz w:val="24"/>
          <w:szCs w:val="28"/>
          <w:lang w:val="en-US"/>
        </w:rPr>
        <w:t>4. Basic educational technologies:</w:t>
      </w:r>
      <w:r w:rsidR="005156B3" w:rsidRPr="005156B3">
        <w:rPr>
          <w:rFonts w:ascii="Times New Roman" w:hAnsi="Times New Roman" w:cs="Times New Roman"/>
          <w:b/>
          <w:sz w:val="24"/>
          <w:szCs w:val="28"/>
          <w:lang w:val="en-US"/>
        </w:rPr>
        <w:t xml:space="preserve"> </w:t>
      </w:r>
      <w:r w:rsidRPr="005156B3">
        <w:rPr>
          <w:rFonts w:ascii="Times New Roman" w:hAnsi="Times New Roman" w:cs="Times New Roman"/>
          <w:b/>
          <w:sz w:val="24"/>
          <w:szCs w:val="28"/>
          <w:lang w:val="en-US"/>
        </w:rPr>
        <w:t>electronic presentations for lectures.</w:t>
      </w:r>
    </w:p>
    <w:p w:rsidR="002F74E8" w:rsidRPr="005156B3" w:rsidRDefault="002F74E8" w:rsidP="002F74E8">
      <w:pPr>
        <w:rPr>
          <w:rFonts w:ascii="Times New Roman" w:hAnsi="Times New Roman" w:cs="Times New Roman"/>
          <w:b/>
          <w:sz w:val="24"/>
          <w:szCs w:val="28"/>
          <w:lang w:val="en-US"/>
        </w:rPr>
      </w:pPr>
      <w:r w:rsidRPr="005156B3">
        <w:rPr>
          <w:rFonts w:ascii="Times New Roman" w:hAnsi="Times New Roman" w:cs="Times New Roman"/>
          <w:b/>
          <w:sz w:val="24"/>
          <w:szCs w:val="28"/>
          <w:lang w:val="en-US"/>
        </w:rPr>
        <w:t>5. Forms of control: the current and boundary control (offset).</w:t>
      </w:r>
    </w:p>
    <w:p w:rsidR="002F74E8" w:rsidRPr="002F74E8" w:rsidRDefault="002F74E8" w:rsidP="002F74E8">
      <w:pPr>
        <w:rPr>
          <w:rFonts w:ascii="Times New Roman" w:hAnsi="Times New Roman" w:cs="Times New Roman"/>
          <w:sz w:val="24"/>
          <w:szCs w:val="28"/>
          <w:lang w:val="en-US"/>
        </w:rPr>
      </w:pPr>
    </w:p>
    <w:p w:rsidR="00532FB9" w:rsidRPr="002F74E8" w:rsidRDefault="005156B3" w:rsidP="002F74E8">
      <w:pPr>
        <w:rPr>
          <w:sz w:val="20"/>
        </w:rPr>
      </w:pPr>
      <w:proofErr w:type="spellStart"/>
      <w:r w:rsidRPr="005156B3">
        <w:rPr>
          <w:rFonts w:ascii="Times New Roman" w:hAnsi="Times New Roman" w:cs="Times New Roman"/>
          <w:sz w:val="24"/>
          <w:szCs w:val="28"/>
        </w:rPr>
        <w:t>Lecturer</w:t>
      </w:r>
      <w:proofErr w:type="spellEnd"/>
      <w:r>
        <w:rPr>
          <w:rFonts w:ascii="Times New Roman" w:hAnsi="Times New Roman" w:cs="Times New Roman"/>
          <w:sz w:val="24"/>
          <w:szCs w:val="28"/>
          <w:lang w:val="en-US"/>
        </w:rPr>
        <w:t xml:space="preserve"> </w:t>
      </w:r>
      <w:r>
        <w:rPr>
          <w:rFonts w:ascii="Times New Roman" w:hAnsi="Times New Roman" w:cs="Times New Roman"/>
          <w:sz w:val="24"/>
          <w:szCs w:val="28"/>
        </w:rPr>
        <w:t>___________________ A.</w:t>
      </w:r>
      <w:r w:rsidR="002F74E8" w:rsidRPr="002F74E8">
        <w:rPr>
          <w:rFonts w:ascii="Times New Roman" w:hAnsi="Times New Roman" w:cs="Times New Roman"/>
          <w:sz w:val="24"/>
          <w:szCs w:val="28"/>
        </w:rPr>
        <w:t xml:space="preserve">S. </w:t>
      </w:r>
      <w:proofErr w:type="spellStart"/>
      <w:r w:rsidR="002F74E8" w:rsidRPr="002F74E8">
        <w:rPr>
          <w:rFonts w:ascii="Times New Roman" w:hAnsi="Times New Roman" w:cs="Times New Roman"/>
          <w:sz w:val="24"/>
          <w:szCs w:val="28"/>
        </w:rPr>
        <w:t>Boldyrev</w:t>
      </w:r>
      <w:proofErr w:type="spellEnd"/>
    </w:p>
    <w:sectPr w:rsidR="00532FB9" w:rsidRPr="002F74E8" w:rsidSect="00466DAE">
      <w:pgSz w:w="11906" w:h="16838"/>
      <w:pgMar w:top="567" w:right="42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7E90"/>
    <w:multiLevelType w:val="hybridMultilevel"/>
    <w:tmpl w:val="DB4A4210"/>
    <w:lvl w:ilvl="0" w:tplc="6CC09FF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5818C5"/>
    <w:multiLevelType w:val="hybridMultilevel"/>
    <w:tmpl w:val="EA28B90C"/>
    <w:lvl w:ilvl="0" w:tplc="6CC09FF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E95A64"/>
    <w:multiLevelType w:val="hybridMultilevel"/>
    <w:tmpl w:val="DA22015A"/>
    <w:lvl w:ilvl="0" w:tplc="6CC09FF0">
      <w:start w:val="1"/>
      <w:numFmt w:val="bullet"/>
      <w:lvlText w:val="‒"/>
      <w:lvlJc w:val="left"/>
      <w:pPr>
        <w:ind w:left="658" w:hanging="360"/>
      </w:pPr>
      <w:rPr>
        <w:rFonts w:ascii="Times New Roman" w:hAnsi="Times New Roman" w:cs="Times New Roman" w:hint="default"/>
      </w:rPr>
    </w:lvl>
    <w:lvl w:ilvl="1" w:tplc="04190003" w:tentative="1">
      <w:start w:val="1"/>
      <w:numFmt w:val="bullet"/>
      <w:lvlText w:val="o"/>
      <w:lvlJc w:val="left"/>
      <w:pPr>
        <w:ind w:left="1378" w:hanging="360"/>
      </w:pPr>
      <w:rPr>
        <w:rFonts w:ascii="Courier New" w:hAnsi="Courier New" w:cs="Courier New" w:hint="default"/>
      </w:rPr>
    </w:lvl>
    <w:lvl w:ilvl="2" w:tplc="04190005" w:tentative="1">
      <w:start w:val="1"/>
      <w:numFmt w:val="bullet"/>
      <w:lvlText w:val=""/>
      <w:lvlJc w:val="left"/>
      <w:pPr>
        <w:ind w:left="2098" w:hanging="360"/>
      </w:pPr>
      <w:rPr>
        <w:rFonts w:ascii="Wingdings" w:hAnsi="Wingdings" w:hint="default"/>
      </w:rPr>
    </w:lvl>
    <w:lvl w:ilvl="3" w:tplc="04190001" w:tentative="1">
      <w:start w:val="1"/>
      <w:numFmt w:val="bullet"/>
      <w:lvlText w:val=""/>
      <w:lvlJc w:val="left"/>
      <w:pPr>
        <w:ind w:left="2818" w:hanging="360"/>
      </w:pPr>
      <w:rPr>
        <w:rFonts w:ascii="Symbol" w:hAnsi="Symbol" w:hint="default"/>
      </w:rPr>
    </w:lvl>
    <w:lvl w:ilvl="4" w:tplc="04190003" w:tentative="1">
      <w:start w:val="1"/>
      <w:numFmt w:val="bullet"/>
      <w:lvlText w:val="o"/>
      <w:lvlJc w:val="left"/>
      <w:pPr>
        <w:ind w:left="3538" w:hanging="360"/>
      </w:pPr>
      <w:rPr>
        <w:rFonts w:ascii="Courier New" w:hAnsi="Courier New" w:cs="Courier New" w:hint="default"/>
      </w:rPr>
    </w:lvl>
    <w:lvl w:ilvl="5" w:tplc="04190005" w:tentative="1">
      <w:start w:val="1"/>
      <w:numFmt w:val="bullet"/>
      <w:lvlText w:val=""/>
      <w:lvlJc w:val="left"/>
      <w:pPr>
        <w:ind w:left="4258" w:hanging="360"/>
      </w:pPr>
      <w:rPr>
        <w:rFonts w:ascii="Wingdings" w:hAnsi="Wingdings" w:hint="default"/>
      </w:rPr>
    </w:lvl>
    <w:lvl w:ilvl="6" w:tplc="04190001" w:tentative="1">
      <w:start w:val="1"/>
      <w:numFmt w:val="bullet"/>
      <w:lvlText w:val=""/>
      <w:lvlJc w:val="left"/>
      <w:pPr>
        <w:ind w:left="4978" w:hanging="360"/>
      </w:pPr>
      <w:rPr>
        <w:rFonts w:ascii="Symbol" w:hAnsi="Symbol" w:hint="default"/>
      </w:rPr>
    </w:lvl>
    <w:lvl w:ilvl="7" w:tplc="04190003" w:tentative="1">
      <w:start w:val="1"/>
      <w:numFmt w:val="bullet"/>
      <w:lvlText w:val="o"/>
      <w:lvlJc w:val="left"/>
      <w:pPr>
        <w:ind w:left="5698" w:hanging="360"/>
      </w:pPr>
      <w:rPr>
        <w:rFonts w:ascii="Courier New" w:hAnsi="Courier New" w:cs="Courier New" w:hint="default"/>
      </w:rPr>
    </w:lvl>
    <w:lvl w:ilvl="8" w:tplc="04190005" w:tentative="1">
      <w:start w:val="1"/>
      <w:numFmt w:val="bullet"/>
      <w:lvlText w:val=""/>
      <w:lvlJc w:val="left"/>
      <w:pPr>
        <w:ind w:left="6418" w:hanging="360"/>
      </w:pPr>
      <w:rPr>
        <w:rFonts w:ascii="Wingdings" w:hAnsi="Wingdings" w:hint="default"/>
      </w:rPr>
    </w:lvl>
  </w:abstractNum>
  <w:abstractNum w:abstractNumId="3" w15:restartNumberingAfterBreak="0">
    <w:nsid w:val="09BC1148"/>
    <w:multiLevelType w:val="hybridMultilevel"/>
    <w:tmpl w:val="978C510E"/>
    <w:lvl w:ilvl="0" w:tplc="6CC09FF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EA16B1"/>
    <w:multiLevelType w:val="multilevel"/>
    <w:tmpl w:val="732CE030"/>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E0B635D"/>
    <w:multiLevelType w:val="hybridMultilevel"/>
    <w:tmpl w:val="00AC01BE"/>
    <w:lvl w:ilvl="0" w:tplc="6CC09FF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3949A8"/>
    <w:multiLevelType w:val="hybridMultilevel"/>
    <w:tmpl w:val="E806B2E8"/>
    <w:lvl w:ilvl="0" w:tplc="8A4C1354">
      <w:numFmt w:val="bullet"/>
      <w:lvlText w:val="–"/>
      <w:lvlJc w:val="left"/>
      <w:pPr>
        <w:ind w:left="720" w:hanging="360"/>
      </w:pPr>
      <w:rPr>
        <w:rFonts w:ascii="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C92D19"/>
    <w:multiLevelType w:val="hybridMultilevel"/>
    <w:tmpl w:val="9122548C"/>
    <w:lvl w:ilvl="0" w:tplc="6CC09FF0">
      <w:start w:val="1"/>
      <w:numFmt w:val="bullet"/>
      <w:lvlText w:val="‒"/>
      <w:lvlJc w:val="left"/>
      <w:pPr>
        <w:ind w:left="658" w:hanging="360"/>
      </w:pPr>
      <w:rPr>
        <w:rFonts w:ascii="Times New Roman" w:hAnsi="Times New Roman" w:cs="Times New Roman" w:hint="default"/>
      </w:rPr>
    </w:lvl>
    <w:lvl w:ilvl="1" w:tplc="04190003" w:tentative="1">
      <w:start w:val="1"/>
      <w:numFmt w:val="bullet"/>
      <w:lvlText w:val="o"/>
      <w:lvlJc w:val="left"/>
      <w:pPr>
        <w:ind w:left="1378" w:hanging="360"/>
      </w:pPr>
      <w:rPr>
        <w:rFonts w:ascii="Courier New" w:hAnsi="Courier New" w:cs="Courier New" w:hint="default"/>
      </w:rPr>
    </w:lvl>
    <w:lvl w:ilvl="2" w:tplc="04190005" w:tentative="1">
      <w:start w:val="1"/>
      <w:numFmt w:val="bullet"/>
      <w:lvlText w:val=""/>
      <w:lvlJc w:val="left"/>
      <w:pPr>
        <w:ind w:left="2098" w:hanging="360"/>
      </w:pPr>
      <w:rPr>
        <w:rFonts w:ascii="Wingdings" w:hAnsi="Wingdings" w:hint="default"/>
      </w:rPr>
    </w:lvl>
    <w:lvl w:ilvl="3" w:tplc="04190001" w:tentative="1">
      <w:start w:val="1"/>
      <w:numFmt w:val="bullet"/>
      <w:lvlText w:val=""/>
      <w:lvlJc w:val="left"/>
      <w:pPr>
        <w:ind w:left="2818" w:hanging="360"/>
      </w:pPr>
      <w:rPr>
        <w:rFonts w:ascii="Symbol" w:hAnsi="Symbol" w:hint="default"/>
      </w:rPr>
    </w:lvl>
    <w:lvl w:ilvl="4" w:tplc="04190003" w:tentative="1">
      <w:start w:val="1"/>
      <w:numFmt w:val="bullet"/>
      <w:lvlText w:val="o"/>
      <w:lvlJc w:val="left"/>
      <w:pPr>
        <w:ind w:left="3538" w:hanging="360"/>
      </w:pPr>
      <w:rPr>
        <w:rFonts w:ascii="Courier New" w:hAnsi="Courier New" w:cs="Courier New" w:hint="default"/>
      </w:rPr>
    </w:lvl>
    <w:lvl w:ilvl="5" w:tplc="04190005" w:tentative="1">
      <w:start w:val="1"/>
      <w:numFmt w:val="bullet"/>
      <w:lvlText w:val=""/>
      <w:lvlJc w:val="left"/>
      <w:pPr>
        <w:ind w:left="4258" w:hanging="360"/>
      </w:pPr>
      <w:rPr>
        <w:rFonts w:ascii="Wingdings" w:hAnsi="Wingdings" w:hint="default"/>
      </w:rPr>
    </w:lvl>
    <w:lvl w:ilvl="6" w:tplc="04190001" w:tentative="1">
      <w:start w:val="1"/>
      <w:numFmt w:val="bullet"/>
      <w:lvlText w:val=""/>
      <w:lvlJc w:val="left"/>
      <w:pPr>
        <w:ind w:left="4978" w:hanging="360"/>
      </w:pPr>
      <w:rPr>
        <w:rFonts w:ascii="Symbol" w:hAnsi="Symbol" w:hint="default"/>
      </w:rPr>
    </w:lvl>
    <w:lvl w:ilvl="7" w:tplc="04190003" w:tentative="1">
      <w:start w:val="1"/>
      <w:numFmt w:val="bullet"/>
      <w:lvlText w:val="o"/>
      <w:lvlJc w:val="left"/>
      <w:pPr>
        <w:ind w:left="5698" w:hanging="360"/>
      </w:pPr>
      <w:rPr>
        <w:rFonts w:ascii="Courier New" w:hAnsi="Courier New" w:cs="Courier New" w:hint="default"/>
      </w:rPr>
    </w:lvl>
    <w:lvl w:ilvl="8" w:tplc="04190005" w:tentative="1">
      <w:start w:val="1"/>
      <w:numFmt w:val="bullet"/>
      <w:lvlText w:val=""/>
      <w:lvlJc w:val="left"/>
      <w:pPr>
        <w:ind w:left="6418" w:hanging="360"/>
      </w:pPr>
      <w:rPr>
        <w:rFonts w:ascii="Wingdings" w:hAnsi="Wingdings" w:hint="default"/>
      </w:rPr>
    </w:lvl>
  </w:abstractNum>
  <w:abstractNum w:abstractNumId="8" w15:restartNumberingAfterBreak="0">
    <w:nsid w:val="28D77168"/>
    <w:multiLevelType w:val="hybridMultilevel"/>
    <w:tmpl w:val="D6A0781A"/>
    <w:lvl w:ilvl="0" w:tplc="6CC09FF0">
      <w:start w:val="1"/>
      <w:numFmt w:val="bullet"/>
      <w:lvlText w:val="‒"/>
      <w:lvlJc w:val="left"/>
      <w:pPr>
        <w:ind w:left="663" w:hanging="360"/>
      </w:pPr>
      <w:rPr>
        <w:rFonts w:ascii="Times New Roman" w:hAnsi="Times New Roman" w:cs="Times New Roman"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9" w15:restartNumberingAfterBreak="0">
    <w:nsid w:val="29F12F7F"/>
    <w:multiLevelType w:val="hybridMultilevel"/>
    <w:tmpl w:val="8FA2D28A"/>
    <w:lvl w:ilvl="0" w:tplc="6CC09FF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B45F82"/>
    <w:multiLevelType w:val="hybridMultilevel"/>
    <w:tmpl w:val="74AC5DF6"/>
    <w:lvl w:ilvl="0" w:tplc="2F84574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B853D1"/>
    <w:multiLevelType w:val="hybridMultilevel"/>
    <w:tmpl w:val="7D5CBE5E"/>
    <w:lvl w:ilvl="0" w:tplc="FFFFFFFF">
      <w:start w:val="1"/>
      <w:numFmt w:val="decimal"/>
      <w:lvlText w:val="%1."/>
      <w:lvlJc w:val="left"/>
      <w:pPr>
        <w:tabs>
          <w:tab w:val="num" w:pos="960"/>
        </w:tabs>
        <w:ind w:left="960" w:hanging="60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CE025BB"/>
    <w:multiLevelType w:val="hybridMultilevel"/>
    <w:tmpl w:val="669616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E1322CC"/>
    <w:multiLevelType w:val="hybridMultilevel"/>
    <w:tmpl w:val="54DC0032"/>
    <w:lvl w:ilvl="0" w:tplc="6CC09FF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747637"/>
    <w:multiLevelType w:val="hybridMultilevel"/>
    <w:tmpl w:val="FE886FE6"/>
    <w:lvl w:ilvl="0" w:tplc="6CC09FF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2F27CD3"/>
    <w:multiLevelType w:val="hybridMultilevel"/>
    <w:tmpl w:val="E39EACB2"/>
    <w:lvl w:ilvl="0" w:tplc="6CC09FF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6404024"/>
    <w:multiLevelType w:val="hybridMultilevel"/>
    <w:tmpl w:val="B10806C6"/>
    <w:lvl w:ilvl="0" w:tplc="8A4C1354">
      <w:numFmt w:val="bullet"/>
      <w:lvlText w:val="–"/>
      <w:lvlJc w:val="left"/>
      <w:pPr>
        <w:ind w:left="1429" w:hanging="360"/>
      </w:pPr>
      <w:rPr>
        <w:rFonts w:ascii="Times New Roman" w:hAnsi="Times New Roman" w:cs="Times New Roman"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E5D7D90"/>
    <w:multiLevelType w:val="hybridMultilevel"/>
    <w:tmpl w:val="95AEAD3A"/>
    <w:lvl w:ilvl="0" w:tplc="8A4C1354">
      <w:numFmt w:val="bullet"/>
      <w:lvlText w:val="–"/>
      <w:lvlJc w:val="left"/>
      <w:pPr>
        <w:ind w:left="1429" w:hanging="360"/>
      </w:pPr>
      <w:rPr>
        <w:rFonts w:ascii="Times New Roman" w:hAnsi="Times New Roman" w:cs="Times New Roman"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D043816"/>
    <w:multiLevelType w:val="hybridMultilevel"/>
    <w:tmpl w:val="C42098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1A72DD"/>
    <w:multiLevelType w:val="hybridMultilevel"/>
    <w:tmpl w:val="A88C98EC"/>
    <w:lvl w:ilvl="0" w:tplc="6CC09FF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0315251"/>
    <w:multiLevelType w:val="hybridMultilevel"/>
    <w:tmpl w:val="7AA6AC02"/>
    <w:lvl w:ilvl="0" w:tplc="6CC09FF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CD00A8F"/>
    <w:multiLevelType w:val="hybridMultilevel"/>
    <w:tmpl w:val="9E221712"/>
    <w:lvl w:ilvl="0" w:tplc="6CC09FF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6"/>
  </w:num>
  <w:num w:numId="4">
    <w:abstractNumId w:val="17"/>
  </w:num>
  <w:num w:numId="5">
    <w:abstractNumId w:val="19"/>
  </w:num>
  <w:num w:numId="6">
    <w:abstractNumId w:val="1"/>
  </w:num>
  <w:num w:numId="7">
    <w:abstractNumId w:val="11"/>
  </w:num>
  <w:num w:numId="8">
    <w:abstractNumId w:val="3"/>
  </w:num>
  <w:num w:numId="9">
    <w:abstractNumId w:val="13"/>
  </w:num>
  <w:num w:numId="10">
    <w:abstractNumId w:val="20"/>
  </w:num>
  <w:num w:numId="11">
    <w:abstractNumId w:val="18"/>
  </w:num>
  <w:num w:numId="12">
    <w:abstractNumId w:val="15"/>
  </w:num>
  <w:num w:numId="13">
    <w:abstractNumId w:val="14"/>
  </w:num>
  <w:num w:numId="14">
    <w:abstractNumId w:val="12"/>
  </w:num>
  <w:num w:numId="15">
    <w:abstractNumId w:val="4"/>
  </w:num>
  <w:num w:numId="16">
    <w:abstractNumId w:val="7"/>
  </w:num>
  <w:num w:numId="17">
    <w:abstractNumId w:val="2"/>
  </w:num>
  <w:num w:numId="18">
    <w:abstractNumId w:val="9"/>
  </w:num>
  <w:num w:numId="19">
    <w:abstractNumId w:val="8"/>
  </w:num>
  <w:num w:numId="20">
    <w:abstractNumId w:val="21"/>
  </w:num>
  <w:num w:numId="21">
    <w:abstractNumId w:val="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335"/>
    <w:rsid w:val="00041566"/>
    <w:rsid w:val="0005018C"/>
    <w:rsid w:val="00067AE3"/>
    <w:rsid w:val="00067EF5"/>
    <w:rsid w:val="000753FD"/>
    <w:rsid w:val="00093335"/>
    <w:rsid w:val="000A4551"/>
    <w:rsid w:val="000A6BEA"/>
    <w:rsid w:val="001077E9"/>
    <w:rsid w:val="0011394E"/>
    <w:rsid w:val="00134D4F"/>
    <w:rsid w:val="00143D9D"/>
    <w:rsid w:val="00176554"/>
    <w:rsid w:val="001A61B7"/>
    <w:rsid w:val="001B2E4E"/>
    <w:rsid w:val="001C2C00"/>
    <w:rsid w:val="001D1CE3"/>
    <w:rsid w:val="00247A48"/>
    <w:rsid w:val="00250B28"/>
    <w:rsid w:val="00270C5C"/>
    <w:rsid w:val="002722EF"/>
    <w:rsid w:val="00277508"/>
    <w:rsid w:val="002A4277"/>
    <w:rsid w:val="002F74E8"/>
    <w:rsid w:val="00306E1D"/>
    <w:rsid w:val="0031661A"/>
    <w:rsid w:val="00346E57"/>
    <w:rsid w:val="003606AE"/>
    <w:rsid w:val="00367AAE"/>
    <w:rsid w:val="00381458"/>
    <w:rsid w:val="003A7D54"/>
    <w:rsid w:val="003D53C3"/>
    <w:rsid w:val="003E164F"/>
    <w:rsid w:val="003E78E5"/>
    <w:rsid w:val="004213EC"/>
    <w:rsid w:val="0042705A"/>
    <w:rsid w:val="004301D7"/>
    <w:rsid w:val="0044266D"/>
    <w:rsid w:val="00444BDF"/>
    <w:rsid w:val="00447622"/>
    <w:rsid w:val="00456B7A"/>
    <w:rsid w:val="00466DAE"/>
    <w:rsid w:val="00495EE6"/>
    <w:rsid w:val="004B0534"/>
    <w:rsid w:val="004D6DCF"/>
    <w:rsid w:val="004E0A92"/>
    <w:rsid w:val="0050775A"/>
    <w:rsid w:val="005156B3"/>
    <w:rsid w:val="00517F0E"/>
    <w:rsid w:val="00520924"/>
    <w:rsid w:val="00532FB9"/>
    <w:rsid w:val="0055646C"/>
    <w:rsid w:val="0057156A"/>
    <w:rsid w:val="0058275F"/>
    <w:rsid w:val="0059756D"/>
    <w:rsid w:val="005B6A76"/>
    <w:rsid w:val="005C6352"/>
    <w:rsid w:val="005D1EEB"/>
    <w:rsid w:val="005E25EA"/>
    <w:rsid w:val="006013AE"/>
    <w:rsid w:val="006527F8"/>
    <w:rsid w:val="006B5B46"/>
    <w:rsid w:val="006C4CB2"/>
    <w:rsid w:val="006D43F1"/>
    <w:rsid w:val="006D4E4F"/>
    <w:rsid w:val="006E1C1D"/>
    <w:rsid w:val="006E3C0E"/>
    <w:rsid w:val="0071020E"/>
    <w:rsid w:val="00711737"/>
    <w:rsid w:val="0072786C"/>
    <w:rsid w:val="00735B87"/>
    <w:rsid w:val="00735C06"/>
    <w:rsid w:val="007509A5"/>
    <w:rsid w:val="007552A0"/>
    <w:rsid w:val="00757D72"/>
    <w:rsid w:val="00761C6E"/>
    <w:rsid w:val="0079523E"/>
    <w:rsid w:val="0079711A"/>
    <w:rsid w:val="007A2D67"/>
    <w:rsid w:val="007C04C4"/>
    <w:rsid w:val="0080117A"/>
    <w:rsid w:val="00815773"/>
    <w:rsid w:val="00865333"/>
    <w:rsid w:val="008702C2"/>
    <w:rsid w:val="00875281"/>
    <w:rsid w:val="00890C91"/>
    <w:rsid w:val="0089374F"/>
    <w:rsid w:val="008C044D"/>
    <w:rsid w:val="008C257A"/>
    <w:rsid w:val="00915242"/>
    <w:rsid w:val="009348DD"/>
    <w:rsid w:val="009472EE"/>
    <w:rsid w:val="009866E6"/>
    <w:rsid w:val="00997FAD"/>
    <w:rsid w:val="009B0E7F"/>
    <w:rsid w:val="009E568F"/>
    <w:rsid w:val="009F2988"/>
    <w:rsid w:val="009F3A1D"/>
    <w:rsid w:val="00A03F13"/>
    <w:rsid w:val="00A714D6"/>
    <w:rsid w:val="00A77A22"/>
    <w:rsid w:val="00A811CF"/>
    <w:rsid w:val="00A90F44"/>
    <w:rsid w:val="00AA2E8F"/>
    <w:rsid w:val="00AC507F"/>
    <w:rsid w:val="00AD14B1"/>
    <w:rsid w:val="00B003EF"/>
    <w:rsid w:val="00BA30C6"/>
    <w:rsid w:val="00BB0DF5"/>
    <w:rsid w:val="00BC31A2"/>
    <w:rsid w:val="00BC70C0"/>
    <w:rsid w:val="00C03F2D"/>
    <w:rsid w:val="00C17670"/>
    <w:rsid w:val="00C20C30"/>
    <w:rsid w:val="00C20EBF"/>
    <w:rsid w:val="00C5308B"/>
    <w:rsid w:val="00C54854"/>
    <w:rsid w:val="00C616BE"/>
    <w:rsid w:val="00C709A0"/>
    <w:rsid w:val="00C96D81"/>
    <w:rsid w:val="00C9753A"/>
    <w:rsid w:val="00CA2F24"/>
    <w:rsid w:val="00CB32A7"/>
    <w:rsid w:val="00CE7469"/>
    <w:rsid w:val="00D0039A"/>
    <w:rsid w:val="00D24379"/>
    <w:rsid w:val="00D56BF9"/>
    <w:rsid w:val="00D8272C"/>
    <w:rsid w:val="00DE56D0"/>
    <w:rsid w:val="00DF6473"/>
    <w:rsid w:val="00E118A3"/>
    <w:rsid w:val="00E3002A"/>
    <w:rsid w:val="00E4108F"/>
    <w:rsid w:val="00E545DA"/>
    <w:rsid w:val="00E72B34"/>
    <w:rsid w:val="00E80947"/>
    <w:rsid w:val="00F416C8"/>
    <w:rsid w:val="00F52D5B"/>
    <w:rsid w:val="00FC0EF3"/>
    <w:rsid w:val="00FE31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40E98"/>
  <w15:docId w15:val="{2B9300FA-5992-40E8-B609-DCDC061DC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7F8"/>
  </w:style>
  <w:style w:type="paragraph" w:styleId="2">
    <w:name w:val="heading 2"/>
    <w:basedOn w:val="a"/>
    <w:next w:val="a"/>
    <w:link w:val="20"/>
    <w:qFormat/>
    <w:rsid w:val="001C2C00"/>
    <w:pPr>
      <w:keepNext/>
      <w:spacing w:before="240" w:after="60" w:line="240" w:lineRule="auto"/>
      <w:outlineLvl w:val="1"/>
    </w:pPr>
    <w:rPr>
      <w:rFonts w:ascii="Arial" w:eastAsia="Times New Roman" w:hAnsi="Arial" w:cs="Times New Roman"/>
      <w:b/>
      <w:i/>
      <w:sz w:val="24"/>
      <w:szCs w:val="20"/>
      <w:lang w:eastAsia="ru-RU"/>
    </w:rPr>
  </w:style>
  <w:style w:type="paragraph" w:styleId="6">
    <w:name w:val="heading 6"/>
    <w:basedOn w:val="a"/>
    <w:next w:val="a"/>
    <w:link w:val="60"/>
    <w:uiPriority w:val="9"/>
    <w:semiHidden/>
    <w:unhideWhenUsed/>
    <w:qFormat/>
    <w:rsid w:val="004E0A92"/>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E56D0"/>
    <w:pPr>
      <w:ind w:left="720"/>
      <w:contextualSpacing/>
    </w:pPr>
  </w:style>
  <w:style w:type="character" w:customStyle="1" w:styleId="20">
    <w:name w:val="Заголовок 2 Знак"/>
    <w:basedOn w:val="a0"/>
    <w:link w:val="2"/>
    <w:rsid w:val="001C2C00"/>
    <w:rPr>
      <w:rFonts w:ascii="Arial" w:eastAsia="Times New Roman" w:hAnsi="Arial" w:cs="Times New Roman"/>
      <w:b/>
      <w:i/>
      <w:sz w:val="24"/>
      <w:szCs w:val="20"/>
      <w:lang w:eastAsia="ru-RU"/>
    </w:rPr>
  </w:style>
  <w:style w:type="paragraph" w:styleId="21">
    <w:name w:val="List Bullet 2"/>
    <w:basedOn w:val="a"/>
    <w:rsid w:val="001C2C00"/>
    <w:pPr>
      <w:widowControl w:val="0"/>
      <w:spacing w:after="0" w:line="240" w:lineRule="auto"/>
      <w:ind w:left="566" w:hanging="283"/>
    </w:pPr>
    <w:rPr>
      <w:rFonts w:ascii="Times New Roman" w:eastAsia="Times New Roman" w:hAnsi="Times New Roman" w:cs="Times New Roman"/>
      <w:sz w:val="20"/>
      <w:szCs w:val="20"/>
      <w:lang w:eastAsia="ru-RU"/>
    </w:rPr>
  </w:style>
  <w:style w:type="paragraph" w:styleId="a4">
    <w:name w:val="No Spacing"/>
    <w:link w:val="a5"/>
    <w:uiPriority w:val="1"/>
    <w:qFormat/>
    <w:rsid w:val="001C2C00"/>
    <w:pPr>
      <w:spacing w:after="0" w:line="240" w:lineRule="auto"/>
      <w:ind w:left="284" w:hanging="284"/>
      <w:jc w:val="both"/>
    </w:pPr>
    <w:rPr>
      <w:rFonts w:ascii="Times New Roman" w:eastAsia="Calibri" w:hAnsi="Times New Roman" w:cs="Times New Roman"/>
      <w:sz w:val="28"/>
    </w:rPr>
  </w:style>
  <w:style w:type="character" w:customStyle="1" w:styleId="a5">
    <w:name w:val="Без интервала Знак"/>
    <w:basedOn w:val="a0"/>
    <w:link w:val="a4"/>
    <w:uiPriority w:val="1"/>
    <w:rsid w:val="00C616BE"/>
    <w:rPr>
      <w:rFonts w:ascii="Times New Roman" w:eastAsia="Calibri" w:hAnsi="Times New Roman" w:cs="Times New Roman"/>
      <w:sz w:val="28"/>
    </w:rPr>
  </w:style>
  <w:style w:type="paragraph" w:styleId="22">
    <w:name w:val="Body Text 2"/>
    <w:basedOn w:val="a"/>
    <w:link w:val="23"/>
    <w:rsid w:val="00BC70C0"/>
    <w:pPr>
      <w:tabs>
        <w:tab w:val="left" w:pos="2835"/>
      </w:tabs>
      <w:spacing w:after="0" w:line="240" w:lineRule="auto"/>
      <w:ind w:right="7371"/>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BC70C0"/>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4E0A92"/>
    <w:rPr>
      <w:rFonts w:asciiTheme="majorHAnsi" w:eastAsiaTheme="majorEastAsia" w:hAnsiTheme="majorHAnsi" w:cstheme="majorBidi"/>
      <w:color w:val="243F60" w:themeColor="accent1" w:themeShade="7F"/>
    </w:rPr>
  </w:style>
  <w:style w:type="paragraph" w:styleId="a6">
    <w:name w:val="Body Text Indent"/>
    <w:basedOn w:val="a"/>
    <w:link w:val="a7"/>
    <w:uiPriority w:val="99"/>
    <w:semiHidden/>
    <w:unhideWhenUsed/>
    <w:rsid w:val="004E0A92"/>
    <w:pPr>
      <w:spacing w:after="120"/>
      <w:ind w:left="283"/>
    </w:pPr>
  </w:style>
  <w:style w:type="character" w:customStyle="1" w:styleId="a7">
    <w:name w:val="Основной текст с отступом Знак"/>
    <w:basedOn w:val="a0"/>
    <w:link w:val="a6"/>
    <w:uiPriority w:val="99"/>
    <w:semiHidden/>
    <w:rsid w:val="004E0A92"/>
  </w:style>
  <w:style w:type="paragraph" w:styleId="a8">
    <w:name w:val="Balloon Text"/>
    <w:basedOn w:val="a"/>
    <w:link w:val="a9"/>
    <w:uiPriority w:val="99"/>
    <w:semiHidden/>
    <w:unhideWhenUsed/>
    <w:rsid w:val="00367AA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67A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527</Words>
  <Characters>3007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Shadrina</dc:creator>
  <cp:lastModifiedBy>Ключко Надежда Геннадьевна</cp:lastModifiedBy>
  <cp:revision>4</cp:revision>
  <cp:lastPrinted>2014-09-11T15:58:00Z</cp:lastPrinted>
  <dcterms:created xsi:type="dcterms:W3CDTF">2020-10-19T08:51:00Z</dcterms:created>
  <dcterms:modified xsi:type="dcterms:W3CDTF">2020-10-19T18:00:00Z</dcterms:modified>
</cp:coreProperties>
</file>