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5E" w:rsidRDefault="000D6E5E" w:rsidP="000D6E5E">
      <w:pPr>
        <w:jc w:val="center"/>
        <w:rPr>
          <w:b/>
          <w:sz w:val="28"/>
          <w:szCs w:val="28"/>
        </w:rPr>
      </w:pPr>
      <w:r w:rsidRPr="00A57D62">
        <w:rPr>
          <w:b/>
          <w:sz w:val="28"/>
          <w:szCs w:val="28"/>
        </w:rPr>
        <w:t>Основные производственные и научные проекты, в которых принимала участие Н.В.</w:t>
      </w:r>
      <w:r w:rsidR="006E14D6">
        <w:rPr>
          <w:b/>
          <w:sz w:val="28"/>
          <w:szCs w:val="28"/>
        </w:rPr>
        <w:t xml:space="preserve"> </w:t>
      </w:r>
      <w:r w:rsidRPr="00A57D62">
        <w:rPr>
          <w:b/>
          <w:sz w:val="28"/>
          <w:szCs w:val="28"/>
        </w:rPr>
        <w:t>Грановская</w:t>
      </w:r>
    </w:p>
    <w:p w:rsidR="00A57D62" w:rsidRPr="00A57D62" w:rsidRDefault="00A57D62" w:rsidP="000D6E5E">
      <w:pPr>
        <w:jc w:val="center"/>
        <w:rPr>
          <w:b/>
          <w:sz w:val="28"/>
          <w:szCs w:val="28"/>
        </w:rPr>
      </w:pPr>
    </w:p>
    <w:p w:rsidR="00BF5956" w:rsidRDefault="00BF5956" w:rsidP="00315A09">
      <w:pPr>
        <w:pStyle w:val="aa"/>
        <w:numPr>
          <w:ilvl w:val="0"/>
          <w:numId w:val="1"/>
        </w:numPr>
        <w:tabs>
          <w:tab w:val="left" w:pos="0"/>
        </w:tabs>
        <w:spacing w:after="120"/>
        <w:ind w:left="340" w:hanging="340"/>
        <w:jc w:val="both"/>
      </w:pPr>
      <w:r>
        <w:t>Минералого-</w:t>
      </w:r>
      <w:proofErr w:type="spellStart"/>
      <w:r>
        <w:t>термобарогеохимические</w:t>
      </w:r>
      <w:proofErr w:type="spellEnd"/>
      <w:r>
        <w:t xml:space="preserve"> </w:t>
      </w:r>
      <w:r w:rsidR="00C97D09">
        <w:t>особенности</w:t>
      </w:r>
      <w:r>
        <w:t xml:space="preserve"> и условия формирования баритовых месторождений междуречья Белая-Лаба (Северный Кавказ), 1984</w:t>
      </w:r>
    </w:p>
    <w:p w:rsidR="00BF5956" w:rsidRDefault="00BF5956" w:rsidP="00315A09">
      <w:pPr>
        <w:pStyle w:val="aa"/>
        <w:numPr>
          <w:ilvl w:val="0"/>
          <w:numId w:val="1"/>
        </w:numPr>
        <w:spacing w:after="120"/>
        <w:ind w:left="340" w:hanging="340"/>
      </w:pPr>
      <w:r w:rsidRPr="000D6E5E">
        <w:rPr>
          <w:color w:val="000000"/>
          <w:sz w:val="22"/>
          <w:szCs w:val="22"/>
        </w:rPr>
        <w:t xml:space="preserve">Изучение минералого-геохимической зональности полиметаллического оруденения в кристаллических сланцах </w:t>
      </w:r>
      <w:proofErr w:type="spellStart"/>
      <w:r w:rsidRPr="000D6E5E">
        <w:rPr>
          <w:color w:val="000000"/>
          <w:sz w:val="22"/>
          <w:szCs w:val="22"/>
        </w:rPr>
        <w:t>Джимидонского</w:t>
      </w:r>
      <w:proofErr w:type="spellEnd"/>
      <w:r w:rsidRPr="000D6E5E">
        <w:rPr>
          <w:color w:val="000000"/>
          <w:sz w:val="22"/>
          <w:szCs w:val="22"/>
        </w:rPr>
        <w:t xml:space="preserve"> блока с разбраковкой рудопроявлений (1985)</w:t>
      </w:r>
    </w:p>
    <w:p w:rsidR="00BF5956" w:rsidRDefault="00BF5956" w:rsidP="00315A09">
      <w:pPr>
        <w:pStyle w:val="aa"/>
        <w:numPr>
          <w:ilvl w:val="0"/>
          <w:numId w:val="1"/>
        </w:numPr>
        <w:spacing w:after="120"/>
        <w:ind w:left="340" w:hanging="340"/>
      </w:pPr>
      <w:r>
        <w:t>Изучение структурно-литологических особенностей и морфологии оруденения Восточно-</w:t>
      </w:r>
      <w:proofErr w:type="spellStart"/>
      <w:r>
        <w:t>Джимидонского</w:t>
      </w:r>
      <w:proofErr w:type="spellEnd"/>
      <w:r>
        <w:t xml:space="preserve"> типа (1988-1989)</w:t>
      </w:r>
    </w:p>
    <w:p w:rsidR="00BF5956" w:rsidRPr="000D6E5E" w:rsidRDefault="00BF5956" w:rsidP="00315A09">
      <w:pPr>
        <w:pStyle w:val="aa"/>
        <w:numPr>
          <w:ilvl w:val="0"/>
          <w:numId w:val="1"/>
        </w:numPr>
        <w:shd w:val="clear" w:color="auto" w:fill="FFFFFF"/>
        <w:spacing w:after="120"/>
        <w:ind w:left="340" w:hanging="340"/>
        <w:jc w:val="both"/>
        <w:rPr>
          <w:color w:val="000000"/>
          <w:spacing w:val="-4"/>
        </w:rPr>
      </w:pPr>
      <w:r w:rsidRPr="000D6E5E">
        <w:rPr>
          <w:color w:val="000000"/>
          <w:spacing w:val="-4"/>
        </w:rPr>
        <w:t xml:space="preserve">Поисковые работы на золото на </w:t>
      </w:r>
      <w:proofErr w:type="spellStart"/>
      <w:r w:rsidRPr="000D6E5E">
        <w:rPr>
          <w:color w:val="000000"/>
          <w:spacing w:val="-4"/>
        </w:rPr>
        <w:t>Керчикском</w:t>
      </w:r>
      <w:proofErr w:type="spellEnd"/>
      <w:r w:rsidRPr="000D6E5E">
        <w:rPr>
          <w:color w:val="000000"/>
          <w:spacing w:val="-4"/>
        </w:rPr>
        <w:t xml:space="preserve"> участке в юго-восточном Донбассе </w:t>
      </w:r>
      <w:r w:rsidRPr="000D6E5E">
        <w:rPr>
          <w:color w:val="000000"/>
          <w:spacing w:val="-4"/>
        </w:rPr>
        <w:t>(</w:t>
      </w:r>
      <w:r w:rsidRPr="000D6E5E">
        <w:rPr>
          <w:color w:val="000000"/>
          <w:spacing w:val="-4"/>
        </w:rPr>
        <w:t>198</w:t>
      </w:r>
      <w:r w:rsidRPr="000D6E5E">
        <w:rPr>
          <w:color w:val="000000"/>
          <w:spacing w:val="-4"/>
        </w:rPr>
        <w:t>9</w:t>
      </w:r>
      <w:r w:rsidRPr="000D6E5E">
        <w:rPr>
          <w:color w:val="000000"/>
          <w:spacing w:val="-4"/>
        </w:rPr>
        <w:t>-1990</w:t>
      </w:r>
      <w:r w:rsidRPr="000D6E5E">
        <w:rPr>
          <w:color w:val="000000"/>
          <w:spacing w:val="-4"/>
        </w:rPr>
        <w:t>)</w:t>
      </w:r>
      <w:r w:rsidRPr="000D6E5E">
        <w:rPr>
          <w:color w:val="000000"/>
          <w:spacing w:val="-4"/>
        </w:rPr>
        <w:t xml:space="preserve"> </w:t>
      </w:r>
    </w:p>
    <w:p w:rsidR="001B294B" w:rsidRDefault="001B294B" w:rsidP="00315A09">
      <w:pPr>
        <w:pStyle w:val="aa"/>
        <w:numPr>
          <w:ilvl w:val="0"/>
          <w:numId w:val="1"/>
        </w:numPr>
        <w:spacing w:after="120"/>
        <w:ind w:left="340" w:hanging="340"/>
      </w:pPr>
      <w:r>
        <w:t xml:space="preserve">Термобарогеохимические исследования </w:t>
      </w:r>
      <w:proofErr w:type="spellStart"/>
      <w:r>
        <w:t>Керчикского</w:t>
      </w:r>
      <w:proofErr w:type="spellEnd"/>
      <w:r>
        <w:t xml:space="preserve"> рудопроявления с целью выделения рудоносных зон и оценки их практической значимости (1990)</w:t>
      </w:r>
    </w:p>
    <w:p w:rsidR="00A30023" w:rsidRPr="0038220F" w:rsidRDefault="00A30023" w:rsidP="00315A09">
      <w:pPr>
        <w:pStyle w:val="aa"/>
        <w:numPr>
          <w:ilvl w:val="0"/>
          <w:numId w:val="1"/>
        </w:numPr>
        <w:tabs>
          <w:tab w:val="left" w:pos="0"/>
        </w:tabs>
        <w:spacing w:after="120"/>
        <w:ind w:left="340" w:hanging="340"/>
        <w:jc w:val="both"/>
      </w:pPr>
      <w:proofErr w:type="gramStart"/>
      <w:r w:rsidRPr="0038220F">
        <w:t>Разработ</w:t>
      </w:r>
      <w:r>
        <w:t xml:space="preserve">ка </w:t>
      </w:r>
      <w:r w:rsidRPr="0038220F">
        <w:t>методик</w:t>
      </w:r>
      <w:r>
        <w:t>и</w:t>
      </w:r>
      <w:r w:rsidRPr="0038220F">
        <w:t xml:space="preserve"> локального прогноза полиметаллического оруденения на основе </w:t>
      </w:r>
      <w:proofErr w:type="spellStart"/>
      <w:r w:rsidRPr="0038220F">
        <w:t>термобарогеохимического</w:t>
      </w:r>
      <w:proofErr w:type="spellEnd"/>
      <w:r w:rsidRPr="0038220F">
        <w:t xml:space="preserve"> картирования рудных тел </w:t>
      </w:r>
      <w:r>
        <w:t>(</w:t>
      </w:r>
      <w:r w:rsidRPr="0038220F">
        <w:t xml:space="preserve">грант РФФИ </w:t>
      </w:r>
      <w:proofErr w:type="spellStart"/>
      <w:r w:rsidRPr="0038220F">
        <w:t>Минобр</w:t>
      </w:r>
      <w:proofErr w:type="spellEnd"/>
      <w:r w:rsidRPr="0038220F">
        <w:t>.</w:t>
      </w:r>
      <w:proofErr w:type="gramEnd"/>
      <w:r w:rsidRPr="0038220F">
        <w:t xml:space="preserve"> </w:t>
      </w:r>
      <w:proofErr w:type="gramStart"/>
      <w:r w:rsidRPr="0038220F">
        <w:t>РФ, 1994</w:t>
      </w:r>
      <w:r>
        <w:t>)</w:t>
      </w:r>
      <w:proofErr w:type="gramEnd"/>
    </w:p>
    <w:p w:rsidR="001B294B" w:rsidRPr="000D6E5E" w:rsidRDefault="001B294B" w:rsidP="00315A09">
      <w:pPr>
        <w:pStyle w:val="aa"/>
        <w:numPr>
          <w:ilvl w:val="0"/>
          <w:numId w:val="1"/>
        </w:numPr>
        <w:spacing w:after="120"/>
        <w:ind w:left="340" w:hanging="340"/>
        <w:rPr>
          <w:color w:val="000000"/>
          <w:spacing w:val="-5"/>
        </w:rPr>
      </w:pPr>
      <w:proofErr w:type="gramStart"/>
      <w:r w:rsidRPr="000D6E5E">
        <w:rPr>
          <w:color w:val="000000"/>
          <w:spacing w:val="-4"/>
        </w:rPr>
        <w:t>Геологическое</w:t>
      </w:r>
      <w:proofErr w:type="gramEnd"/>
      <w:r w:rsidRPr="000D6E5E">
        <w:rPr>
          <w:color w:val="000000"/>
          <w:spacing w:val="-4"/>
        </w:rPr>
        <w:t xml:space="preserve"> </w:t>
      </w:r>
      <w:proofErr w:type="spellStart"/>
      <w:r w:rsidRPr="000D6E5E">
        <w:rPr>
          <w:color w:val="000000"/>
          <w:spacing w:val="-4"/>
        </w:rPr>
        <w:t>доизучение</w:t>
      </w:r>
      <w:proofErr w:type="spellEnd"/>
      <w:r w:rsidRPr="000D6E5E">
        <w:rPr>
          <w:color w:val="000000"/>
          <w:spacing w:val="-4"/>
        </w:rPr>
        <w:t xml:space="preserve"> масштаба 1:200 000 площади листа </w:t>
      </w:r>
      <w:r w:rsidRPr="000D6E5E">
        <w:rPr>
          <w:color w:val="000000"/>
          <w:spacing w:val="-4"/>
          <w:lang w:val="en-US"/>
        </w:rPr>
        <w:t>L</w:t>
      </w:r>
      <w:r w:rsidRPr="000D6E5E">
        <w:rPr>
          <w:color w:val="000000"/>
          <w:spacing w:val="-4"/>
        </w:rPr>
        <w:t>-37-</w:t>
      </w:r>
      <w:r w:rsidRPr="000D6E5E">
        <w:rPr>
          <w:color w:val="000000"/>
          <w:spacing w:val="-4"/>
          <w:lang w:val="en-US"/>
        </w:rPr>
        <w:t>V</w:t>
      </w:r>
      <w:r w:rsidRPr="000D6E5E">
        <w:rPr>
          <w:color w:val="000000"/>
          <w:spacing w:val="-4"/>
        </w:rPr>
        <w:t xml:space="preserve"> </w:t>
      </w:r>
      <w:r w:rsidRPr="000D6E5E">
        <w:rPr>
          <w:color w:val="000000"/>
          <w:spacing w:val="-5"/>
        </w:rPr>
        <w:t>(Шахты) (1991-1998)</w:t>
      </w:r>
    </w:p>
    <w:p w:rsidR="00A30023" w:rsidRPr="00BF5956" w:rsidRDefault="00A30023" w:rsidP="00315A09">
      <w:pPr>
        <w:pStyle w:val="aa"/>
        <w:numPr>
          <w:ilvl w:val="0"/>
          <w:numId w:val="1"/>
        </w:numPr>
        <w:spacing w:after="120"/>
        <w:ind w:left="340" w:hanging="340"/>
      </w:pPr>
      <w:r w:rsidRPr="00BF5956">
        <w:t>Комплексные поисково-картировочные работы по объекту: "</w:t>
      </w:r>
      <w:proofErr w:type="spellStart"/>
      <w:r w:rsidRPr="00BF5956">
        <w:t>Акташская</w:t>
      </w:r>
      <w:proofErr w:type="spellEnd"/>
      <w:r w:rsidRPr="00BF5956">
        <w:t xml:space="preserve"> площадь" (Республика Башкортостан). </w:t>
      </w:r>
      <w:r>
        <w:t>(</w:t>
      </w:r>
      <w:r w:rsidRPr="00BF5956">
        <w:t>199</w:t>
      </w:r>
      <w:r>
        <w:t>6</w:t>
      </w:r>
      <w:r w:rsidRPr="00BF5956">
        <w:t>-</w:t>
      </w:r>
      <w:r>
        <w:t>1997)</w:t>
      </w:r>
      <w:r w:rsidRPr="00BF5956">
        <w:t>.</w:t>
      </w:r>
    </w:p>
    <w:p w:rsidR="001B294B" w:rsidRDefault="001B294B" w:rsidP="00315A09">
      <w:pPr>
        <w:pStyle w:val="aa"/>
        <w:numPr>
          <w:ilvl w:val="0"/>
          <w:numId w:val="1"/>
        </w:numPr>
        <w:tabs>
          <w:tab w:val="left" w:pos="0"/>
        </w:tabs>
        <w:spacing w:after="120"/>
        <w:ind w:left="340" w:hanging="340"/>
        <w:jc w:val="both"/>
      </w:pPr>
      <w:r>
        <w:t xml:space="preserve">Оценка </w:t>
      </w:r>
      <w:proofErr w:type="spellStart"/>
      <w:r>
        <w:t>фосфоритоносности</w:t>
      </w:r>
      <w:proofErr w:type="spellEnd"/>
      <w:r>
        <w:t xml:space="preserve"> </w:t>
      </w:r>
      <w:proofErr w:type="gramStart"/>
      <w:r>
        <w:t>рифей-вендских</w:t>
      </w:r>
      <w:proofErr w:type="gramEnd"/>
      <w:r>
        <w:t xml:space="preserve"> и нижнепалеозойских отложений Башкирского поднятия и его обрамления"(</w:t>
      </w:r>
      <w:r>
        <w:t>1998</w:t>
      </w:r>
      <w:r>
        <w:t>)</w:t>
      </w:r>
    </w:p>
    <w:p w:rsidR="00A30023" w:rsidRDefault="00A30023" w:rsidP="00315A09">
      <w:pPr>
        <w:pStyle w:val="aa"/>
        <w:numPr>
          <w:ilvl w:val="0"/>
          <w:numId w:val="1"/>
        </w:numPr>
        <w:tabs>
          <w:tab w:val="left" w:pos="0"/>
        </w:tabs>
        <w:spacing w:after="120"/>
        <w:ind w:left="340" w:hanging="340"/>
        <w:jc w:val="both"/>
      </w:pPr>
      <w:r>
        <w:t xml:space="preserve">Разработка методики локального прогноза </w:t>
      </w:r>
      <w:proofErr w:type="gramStart"/>
      <w:r>
        <w:t>золото-серебряного</w:t>
      </w:r>
      <w:proofErr w:type="gramEnd"/>
      <w:r>
        <w:t xml:space="preserve"> оруденения  на основе </w:t>
      </w:r>
      <w:proofErr w:type="spellStart"/>
      <w:r>
        <w:t>класификационного</w:t>
      </w:r>
      <w:proofErr w:type="spellEnd"/>
      <w:r>
        <w:t xml:space="preserve"> анализа термобарогеохимических признаков оруденения. (грант РФФИ </w:t>
      </w:r>
      <w:proofErr w:type="spellStart"/>
      <w:r>
        <w:t>Минобр</w:t>
      </w:r>
      <w:proofErr w:type="spellEnd"/>
      <w:r>
        <w:t xml:space="preserve"> РФ, 1998)</w:t>
      </w:r>
    </w:p>
    <w:p w:rsidR="001B294B" w:rsidRDefault="001B294B" w:rsidP="00315A09">
      <w:pPr>
        <w:pStyle w:val="aa"/>
        <w:numPr>
          <w:ilvl w:val="0"/>
          <w:numId w:val="1"/>
        </w:numPr>
        <w:tabs>
          <w:tab w:val="left" w:pos="0"/>
        </w:tabs>
        <w:spacing w:after="120"/>
        <w:ind w:left="340" w:hanging="340"/>
        <w:jc w:val="both"/>
      </w:pPr>
      <w:proofErr w:type="gramStart"/>
      <w:r>
        <w:t>Геологическое</w:t>
      </w:r>
      <w:proofErr w:type="gramEnd"/>
      <w:r>
        <w:t xml:space="preserve"> </w:t>
      </w:r>
      <w:proofErr w:type="spellStart"/>
      <w:r>
        <w:t>доизучение</w:t>
      </w:r>
      <w:proofErr w:type="spellEnd"/>
      <w:r>
        <w:t xml:space="preserve"> в масштабе 1:200000 листа N-40-XXII по объекту "</w:t>
      </w:r>
      <w:proofErr w:type="spellStart"/>
      <w:r>
        <w:t>Авзянская</w:t>
      </w:r>
      <w:proofErr w:type="spellEnd"/>
      <w:r>
        <w:t xml:space="preserve"> площадь"(1999-2003)</w:t>
      </w:r>
    </w:p>
    <w:p w:rsidR="00A30023" w:rsidRDefault="00A30023" w:rsidP="00315A09">
      <w:pPr>
        <w:pStyle w:val="aa"/>
        <w:numPr>
          <w:ilvl w:val="0"/>
          <w:numId w:val="1"/>
        </w:numPr>
        <w:tabs>
          <w:tab w:val="left" w:pos="0"/>
        </w:tabs>
        <w:spacing w:after="120"/>
        <w:ind w:left="340" w:hanging="340"/>
        <w:jc w:val="both"/>
      </w:pPr>
      <w:r>
        <w:t>Состояние и перспективы развития минерально-сырьевой базы природных пигментов и наполнителей РБ (2000-2003)</w:t>
      </w:r>
    </w:p>
    <w:p w:rsidR="00A30023" w:rsidRDefault="00A30023" w:rsidP="00315A09">
      <w:pPr>
        <w:pStyle w:val="aa"/>
        <w:numPr>
          <w:ilvl w:val="0"/>
          <w:numId w:val="1"/>
        </w:numPr>
        <w:tabs>
          <w:tab w:val="left" w:pos="0"/>
        </w:tabs>
        <w:spacing w:after="120"/>
        <w:ind w:left="340" w:hanging="340"/>
        <w:jc w:val="both"/>
      </w:pPr>
      <w:r>
        <w:t xml:space="preserve">Поисковые работы на золото в </w:t>
      </w:r>
      <w:proofErr w:type="spellStart"/>
      <w:r>
        <w:t>Авзяно</w:t>
      </w:r>
      <w:proofErr w:type="spellEnd"/>
      <w:r>
        <w:t>-Белорецком рудном районе (Республика Башкортостан) (2004)</w:t>
      </w:r>
    </w:p>
    <w:p w:rsidR="00235A6F" w:rsidRDefault="00235A6F" w:rsidP="00315A09">
      <w:pPr>
        <w:pStyle w:val="af3"/>
        <w:numPr>
          <w:ilvl w:val="0"/>
          <w:numId w:val="1"/>
        </w:numPr>
        <w:spacing w:after="120"/>
        <w:ind w:left="340" w:hanging="340"/>
        <w:jc w:val="both"/>
        <w:rPr>
          <w:b w:val="0"/>
          <w:bCs w:val="0"/>
          <w:sz w:val="24"/>
        </w:rPr>
      </w:pPr>
      <w:r w:rsidRPr="007E5032">
        <w:rPr>
          <w:b w:val="0"/>
          <w:bCs w:val="0"/>
          <w:sz w:val="24"/>
        </w:rPr>
        <w:t>Геолого-</w:t>
      </w:r>
      <w:proofErr w:type="spellStart"/>
      <w:r w:rsidRPr="007E5032">
        <w:rPr>
          <w:b w:val="0"/>
          <w:bCs w:val="0"/>
          <w:sz w:val="24"/>
        </w:rPr>
        <w:t>минерагеническое</w:t>
      </w:r>
      <w:proofErr w:type="spellEnd"/>
      <w:r w:rsidRPr="007E5032">
        <w:rPr>
          <w:b w:val="0"/>
          <w:bCs w:val="0"/>
          <w:sz w:val="24"/>
        </w:rPr>
        <w:t xml:space="preserve"> картирование масштаба 1:500 000 на алмазы территории </w:t>
      </w:r>
      <w:r>
        <w:rPr>
          <w:b w:val="0"/>
          <w:bCs w:val="0"/>
          <w:sz w:val="24"/>
        </w:rPr>
        <w:t>Р</w:t>
      </w:r>
      <w:r w:rsidRPr="007E5032">
        <w:rPr>
          <w:b w:val="0"/>
          <w:bCs w:val="0"/>
          <w:sz w:val="24"/>
        </w:rPr>
        <w:t xml:space="preserve">еспублики </w:t>
      </w:r>
      <w:r>
        <w:rPr>
          <w:b w:val="0"/>
          <w:bCs w:val="0"/>
          <w:sz w:val="24"/>
        </w:rPr>
        <w:t>Б</w:t>
      </w:r>
      <w:r w:rsidRPr="007E5032">
        <w:rPr>
          <w:b w:val="0"/>
          <w:bCs w:val="0"/>
          <w:sz w:val="24"/>
        </w:rPr>
        <w:t>ашкортостан (лист N-40)», 2007-2008</w:t>
      </w:r>
    </w:p>
    <w:p w:rsidR="004779B5" w:rsidRDefault="004779B5" w:rsidP="00315A09">
      <w:pPr>
        <w:pStyle w:val="af3"/>
        <w:numPr>
          <w:ilvl w:val="0"/>
          <w:numId w:val="1"/>
        </w:numPr>
        <w:spacing w:after="120"/>
        <w:ind w:left="340" w:hanging="3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Разработка геолого-технологических модел</w:t>
      </w:r>
      <w:r w:rsidR="009F4D7D">
        <w:rPr>
          <w:b w:val="0"/>
          <w:bCs w:val="0"/>
          <w:sz w:val="24"/>
        </w:rPr>
        <w:t>ей</w:t>
      </w:r>
      <w:r>
        <w:rPr>
          <w:b w:val="0"/>
          <w:bCs w:val="0"/>
          <w:sz w:val="24"/>
        </w:rPr>
        <w:t xml:space="preserve"> техногенных месторождений угольного ряда для прогноза их склонности к самовозгоранию и оценка перспектив утилизации (грант </w:t>
      </w:r>
      <w:r w:rsidR="00A57D62">
        <w:rPr>
          <w:b w:val="0"/>
          <w:bCs w:val="0"/>
          <w:sz w:val="24"/>
        </w:rPr>
        <w:t xml:space="preserve">РФФИ </w:t>
      </w:r>
      <w:r>
        <w:rPr>
          <w:b w:val="0"/>
          <w:bCs w:val="0"/>
          <w:sz w:val="24"/>
        </w:rPr>
        <w:t>Министерства образования РФ, 2013)</w:t>
      </w:r>
    </w:p>
    <w:p w:rsidR="00BF5956" w:rsidRDefault="00BF5956" w:rsidP="00315A09">
      <w:pPr>
        <w:pStyle w:val="aa"/>
        <w:numPr>
          <w:ilvl w:val="0"/>
          <w:numId w:val="1"/>
        </w:numPr>
        <w:spacing w:after="120"/>
        <w:ind w:left="340" w:hanging="340"/>
      </w:pPr>
      <w:r>
        <w:t>Поисковые работы на маложелезистые талькиты в пределах Белорецкой площади (Республика Башкортостан), 2014-2015</w:t>
      </w:r>
      <w:bookmarkStart w:id="0" w:name="_GoBack"/>
      <w:bookmarkEnd w:id="0"/>
    </w:p>
    <w:sectPr w:rsidR="00BF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3B0C"/>
    <w:multiLevelType w:val="hybridMultilevel"/>
    <w:tmpl w:val="E8A25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3D"/>
    <w:rsid w:val="000420A1"/>
    <w:rsid w:val="000D6E5E"/>
    <w:rsid w:val="001B294B"/>
    <w:rsid w:val="00235A6F"/>
    <w:rsid w:val="00315A09"/>
    <w:rsid w:val="00381302"/>
    <w:rsid w:val="0038220F"/>
    <w:rsid w:val="004779B5"/>
    <w:rsid w:val="004853D8"/>
    <w:rsid w:val="00541670"/>
    <w:rsid w:val="00632366"/>
    <w:rsid w:val="006E14D6"/>
    <w:rsid w:val="007D15F3"/>
    <w:rsid w:val="008F7AE4"/>
    <w:rsid w:val="0091013D"/>
    <w:rsid w:val="009F4D7D"/>
    <w:rsid w:val="00A30023"/>
    <w:rsid w:val="00A57D62"/>
    <w:rsid w:val="00A729E4"/>
    <w:rsid w:val="00B35532"/>
    <w:rsid w:val="00BF5956"/>
    <w:rsid w:val="00C9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3D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55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5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5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53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53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532"/>
    <w:pPr>
      <w:spacing w:before="240" w:after="60"/>
      <w:outlineLvl w:val="5"/>
    </w:pPr>
    <w:rPr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5532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5532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532"/>
    <w:pPr>
      <w:spacing w:before="240" w:after="60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53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553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553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553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553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553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553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553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5532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B355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35532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553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B35532"/>
    <w:rPr>
      <w:rFonts w:ascii="Cambria" w:hAnsi="Cambria"/>
      <w:sz w:val="24"/>
      <w:szCs w:val="24"/>
    </w:rPr>
  </w:style>
  <w:style w:type="character" w:styleId="a7">
    <w:name w:val="Strong"/>
    <w:basedOn w:val="a0"/>
    <w:uiPriority w:val="22"/>
    <w:qFormat/>
    <w:rsid w:val="00B35532"/>
    <w:rPr>
      <w:b/>
      <w:bCs/>
    </w:rPr>
  </w:style>
  <w:style w:type="character" w:styleId="a8">
    <w:name w:val="Emphasis"/>
    <w:basedOn w:val="a0"/>
    <w:uiPriority w:val="20"/>
    <w:qFormat/>
    <w:rsid w:val="00B3553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B35532"/>
    <w:rPr>
      <w:szCs w:val="32"/>
      <w:lang w:eastAsia="en-US"/>
    </w:rPr>
  </w:style>
  <w:style w:type="paragraph" w:styleId="aa">
    <w:name w:val="List Paragraph"/>
    <w:basedOn w:val="a"/>
    <w:uiPriority w:val="34"/>
    <w:qFormat/>
    <w:rsid w:val="00B35532"/>
    <w:pPr>
      <w:ind w:left="720"/>
      <w:contextualSpacing/>
    </w:pPr>
    <w:rPr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35532"/>
    <w:rPr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355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5532"/>
    <w:pPr>
      <w:ind w:left="720" w:right="720"/>
    </w:pPr>
    <w:rPr>
      <w:b/>
      <w:i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B35532"/>
    <w:rPr>
      <w:b/>
      <w:i/>
      <w:sz w:val="24"/>
    </w:rPr>
  </w:style>
  <w:style w:type="character" w:styleId="ad">
    <w:name w:val="Subtle Emphasis"/>
    <w:uiPriority w:val="19"/>
    <w:qFormat/>
    <w:rsid w:val="00B35532"/>
    <w:rPr>
      <w:i/>
      <w:color w:val="5A5A5A"/>
    </w:rPr>
  </w:style>
  <w:style w:type="character" w:styleId="ae">
    <w:name w:val="Intense Emphasis"/>
    <w:basedOn w:val="a0"/>
    <w:uiPriority w:val="21"/>
    <w:qFormat/>
    <w:rsid w:val="00B355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55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55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553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5532"/>
    <w:pPr>
      <w:outlineLvl w:val="9"/>
    </w:pPr>
    <w:rPr>
      <w:lang w:val="en-US" w:bidi="en-US"/>
    </w:rPr>
  </w:style>
  <w:style w:type="paragraph" w:styleId="af3">
    <w:name w:val="Body Text"/>
    <w:basedOn w:val="a"/>
    <w:link w:val="af4"/>
    <w:semiHidden/>
    <w:unhideWhenUsed/>
    <w:rsid w:val="0091013D"/>
    <w:pPr>
      <w:jc w:val="center"/>
    </w:pPr>
    <w:rPr>
      <w:b/>
      <w:bCs/>
      <w:sz w:val="28"/>
    </w:rPr>
  </w:style>
  <w:style w:type="character" w:customStyle="1" w:styleId="af4">
    <w:name w:val="Основной текст Знак"/>
    <w:basedOn w:val="a0"/>
    <w:link w:val="af3"/>
    <w:semiHidden/>
    <w:rsid w:val="0091013D"/>
    <w:rPr>
      <w:b/>
      <w:bC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3D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55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5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5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53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53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532"/>
    <w:pPr>
      <w:spacing w:before="240" w:after="60"/>
      <w:outlineLvl w:val="5"/>
    </w:pPr>
    <w:rPr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5532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5532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532"/>
    <w:pPr>
      <w:spacing w:before="240" w:after="60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53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553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553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553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553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553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553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553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5532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B355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35532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553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B35532"/>
    <w:rPr>
      <w:rFonts w:ascii="Cambria" w:hAnsi="Cambria"/>
      <w:sz w:val="24"/>
      <w:szCs w:val="24"/>
    </w:rPr>
  </w:style>
  <w:style w:type="character" w:styleId="a7">
    <w:name w:val="Strong"/>
    <w:basedOn w:val="a0"/>
    <w:uiPriority w:val="22"/>
    <w:qFormat/>
    <w:rsid w:val="00B35532"/>
    <w:rPr>
      <w:b/>
      <w:bCs/>
    </w:rPr>
  </w:style>
  <w:style w:type="character" w:styleId="a8">
    <w:name w:val="Emphasis"/>
    <w:basedOn w:val="a0"/>
    <w:uiPriority w:val="20"/>
    <w:qFormat/>
    <w:rsid w:val="00B3553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B35532"/>
    <w:rPr>
      <w:szCs w:val="32"/>
      <w:lang w:eastAsia="en-US"/>
    </w:rPr>
  </w:style>
  <w:style w:type="paragraph" w:styleId="aa">
    <w:name w:val="List Paragraph"/>
    <w:basedOn w:val="a"/>
    <w:uiPriority w:val="34"/>
    <w:qFormat/>
    <w:rsid w:val="00B35532"/>
    <w:pPr>
      <w:ind w:left="720"/>
      <w:contextualSpacing/>
    </w:pPr>
    <w:rPr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35532"/>
    <w:rPr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355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5532"/>
    <w:pPr>
      <w:ind w:left="720" w:right="720"/>
    </w:pPr>
    <w:rPr>
      <w:b/>
      <w:i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B35532"/>
    <w:rPr>
      <w:b/>
      <w:i/>
      <w:sz w:val="24"/>
    </w:rPr>
  </w:style>
  <w:style w:type="character" w:styleId="ad">
    <w:name w:val="Subtle Emphasis"/>
    <w:uiPriority w:val="19"/>
    <w:qFormat/>
    <w:rsid w:val="00B35532"/>
    <w:rPr>
      <w:i/>
      <w:color w:val="5A5A5A"/>
    </w:rPr>
  </w:style>
  <w:style w:type="character" w:styleId="ae">
    <w:name w:val="Intense Emphasis"/>
    <w:basedOn w:val="a0"/>
    <w:uiPriority w:val="21"/>
    <w:qFormat/>
    <w:rsid w:val="00B355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55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55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553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5532"/>
    <w:pPr>
      <w:outlineLvl w:val="9"/>
    </w:pPr>
    <w:rPr>
      <w:lang w:val="en-US" w:bidi="en-US"/>
    </w:rPr>
  </w:style>
  <w:style w:type="paragraph" w:styleId="af3">
    <w:name w:val="Body Text"/>
    <w:basedOn w:val="a"/>
    <w:link w:val="af4"/>
    <w:semiHidden/>
    <w:unhideWhenUsed/>
    <w:rsid w:val="0091013D"/>
    <w:pPr>
      <w:jc w:val="center"/>
    </w:pPr>
    <w:rPr>
      <w:b/>
      <w:bCs/>
      <w:sz w:val="28"/>
    </w:rPr>
  </w:style>
  <w:style w:type="character" w:customStyle="1" w:styleId="af4">
    <w:name w:val="Основной текст Знак"/>
    <w:basedOn w:val="a0"/>
    <w:link w:val="af3"/>
    <w:semiHidden/>
    <w:rsid w:val="0091013D"/>
    <w:rPr>
      <w:b/>
      <w:bCs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2016-11-19T09:21:00Z</dcterms:created>
  <dcterms:modified xsi:type="dcterms:W3CDTF">2016-11-19T09:24:00Z</dcterms:modified>
</cp:coreProperties>
</file>